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06A" w:rsidRPr="008F1A74" w:rsidRDefault="00A4306A" w:rsidP="00A4306A">
      <w:pPr>
        <w:pStyle w:val="a3"/>
        <w:jc w:val="both"/>
        <w:rPr>
          <w:color w:val="595959" w:themeColor="text1" w:themeTint="A6"/>
          <w:spacing w:val="-23"/>
          <w:sz w:val="24"/>
          <w:szCs w:val="24"/>
        </w:rPr>
      </w:pPr>
      <w:bookmarkStart w:id="0" w:name="_GoBack"/>
      <w:bookmarkEnd w:id="0"/>
    </w:p>
    <w:p w:rsidR="00A4306A" w:rsidRPr="008F1A74" w:rsidRDefault="00A4306A" w:rsidP="00A4306A">
      <w:pPr>
        <w:pStyle w:val="a3"/>
        <w:jc w:val="both"/>
        <w:rPr>
          <w:bCs/>
          <w:color w:val="595959" w:themeColor="text1" w:themeTint="A6"/>
          <w:spacing w:val="-5"/>
          <w:sz w:val="24"/>
          <w:szCs w:val="24"/>
        </w:rPr>
      </w:pPr>
    </w:p>
    <w:p w:rsidR="00A4306A" w:rsidRPr="008F1A74" w:rsidRDefault="00A4306A" w:rsidP="006D43B1">
      <w:pPr>
        <w:pStyle w:val="a3"/>
        <w:rPr>
          <w:b/>
          <w:color w:val="595959" w:themeColor="text1" w:themeTint="A6"/>
          <w:sz w:val="24"/>
          <w:szCs w:val="24"/>
        </w:rPr>
        <w:sectPr w:rsidR="00A4306A" w:rsidRPr="008F1A74" w:rsidSect="00A4306A">
          <w:pgSz w:w="11907" w:h="16839" w:code="9"/>
          <w:pgMar w:top="1134" w:right="850" w:bottom="1134" w:left="1701" w:header="720" w:footer="720" w:gutter="0"/>
          <w:cols w:space="720"/>
          <w:noEndnote/>
          <w:docGrid w:linePitch="272"/>
        </w:sectPr>
      </w:pPr>
    </w:p>
    <w:tbl>
      <w:tblPr>
        <w:tblW w:w="0" w:type="auto"/>
        <w:tblLook w:val="04A0" w:firstRow="1" w:lastRow="0" w:firstColumn="1" w:lastColumn="0" w:noHBand="0" w:noVBand="1"/>
      </w:tblPr>
      <w:tblGrid>
        <w:gridCol w:w="3724"/>
        <w:gridCol w:w="1825"/>
        <w:gridCol w:w="4022"/>
      </w:tblGrid>
      <w:tr w:rsidR="008F1A74" w:rsidRPr="008F1A74" w:rsidTr="00000BA2">
        <w:tc>
          <w:tcPr>
            <w:tcW w:w="4361" w:type="dxa"/>
          </w:tcPr>
          <w:p w:rsidR="006D43B1" w:rsidRPr="008F1A74" w:rsidRDefault="006D43B1" w:rsidP="00000BA2">
            <w:pPr>
              <w:pStyle w:val="a3"/>
              <w:rPr>
                <w:color w:val="595959" w:themeColor="text1" w:themeTint="A6"/>
                <w:sz w:val="24"/>
                <w:szCs w:val="24"/>
              </w:rPr>
            </w:pPr>
            <w:r w:rsidRPr="008F1A74">
              <w:rPr>
                <w:color w:val="595959" w:themeColor="text1" w:themeTint="A6"/>
                <w:sz w:val="24"/>
                <w:szCs w:val="24"/>
              </w:rPr>
              <w:lastRenderedPageBreak/>
              <w:t>ПРИНЯТО</w:t>
            </w:r>
          </w:p>
          <w:p w:rsidR="006D43B1" w:rsidRPr="008F1A74" w:rsidRDefault="006D43B1" w:rsidP="00000BA2">
            <w:pPr>
              <w:pStyle w:val="a3"/>
              <w:rPr>
                <w:color w:val="595959" w:themeColor="text1" w:themeTint="A6"/>
                <w:sz w:val="24"/>
                <w:szCs w:val="24"/>
              </w:rPr>
            </w:pPr>
            <w:r w:rsidRPr="008F1A74">
              <w:rPr>
                <w:color w:val="595959" w:themeColor="text1" w:themeTint="A6"/>
                <w:sz w:val="24"/>
                <w:szCs w:val="24"/>
              </w:rPr>
              <w:t xml:space="preserve">Общим собранием  работников </w:t>
            </w:r>
          </w:p>
          <w:p w:rsidR="006D43B1" w:rsidRPr="008F1A74" w:rsidRDefault="006D43B1" w:rsidP="00000BA2">
            <w:pPr>
              <w:pStyle w:val="a3"/>
              <w:rPr>
                <w:color w:val="595959" w:themeColor="text1" w:themeTint="A6"/>
                <w:sz w:val="24"/>
                <w:szCs w:val="24"/>
              </w:rPr>
            </w:pPr>
            <w:r w:rsidRPr="008F1A74">
              <w:rPr>
                <w:color w:val="595959" w:themeColor="text1" w:themeTint="A6"/>
                <w:sz w:val="24"/>
                <w:szCs w:val="24"/>
              </w:rPr>
              <w:t xml:space="preserve">МБДОУ  № 15 «Сказка» </w:t>
            </w:r>
          </w:p>
          <w:p w:rsidR="006D43B1" w:rsidRPr="008F1A74" w:rsidRDefault="006D43B1" w:rsidP="00000BA2">
            <w:pPr>
              <w:pStyle w:val="a3"/>
              <w:rPr>
                <w:color w:val="595959" w:themeColor="text1" w:themeTint="A6"/>
                <w:sz w:val="24"/>
                <w:szCs w:val="24"/>
              </w:rPr>
            </w:pPr>
            <w:r w:rsidRPr="008F1A74">
              <w:rPr>
                <w:color w:val="595959" w:themeColor="text1" w:themeTint="A6"/>
                <w:sz w:val="24"/>
                <w:szCs w:val="24"/>
              </w:rPr>
              <w:t xml:space="preserve"> Протокол  №  ____    </w:t>
            </w:r>
          </w:p>
          <w:p w:rsidR="006D43B1" w:rsidRPr="008F1A74" w:rsidRDefault="006D43B1" w:rsidP="00000BA2">
            <w:pPr>
              <w:pStyle w:val="a3"/>
              <w:rPr>
                <w:color w:val="595959" w:themeColor="text1" w:themeTint="A6"/>
                <w:sz w:val="24"/>
                <w:szCs w:val="24"/>
              </w:rPr>
            </w:pPr>
            <w:r w:rsidRPr="008F1A74">
              <w:rPr>
                <w:color w:val="595959" w:themeColor="text1" w:themeTint="A6"/>
                <w:sz w:val="24"/>
                <w:szCs w:val="24"/>
              </w:rPr>
              <w:t xml:space="preserve"> « ____ »  __________  20 ___ г.                                               </w:t>
            </w:r>
          </w:p>
          <w:p w:rsidR="006D43B1" w:rsidRPr="008F1A74" w:rsidRDefault="006D43B1" w:rsidP="00000BA2">
            <w:pPr>
              <w:pStyle w:val="a3"/>
              <w:rPr>
                <w:color w:val="595959" w:themeColor="text1" w:themeTint="A6"/>
                <w:sz w:val="24"/>
                <w:szCs w:val="24"/>
              </w:rPr>
            </w:pPr>
          </w:p>
        </w:tc>
        <w:tc>
          <w:tcPr>
            <w:tcW w:w="2268" w:type="dxa"/>
          </w:tcPr>
          <w:p w:rsidR="006D43B1" w:rsidRPr="008F1A74" w:rsidRDefault="006D43B1" w:rsidP="00000BA2">
            <w:pPr>
              <w:pStyle w:val="a3"/>
              <w:rPr>
                <w:color w:val="595959" w:themeColor="text1" w:themeTint="A6"/>
                <w:sz w:val="24"/>
                <w:szCs w:val="24"/>
              </w:rPr>
            </w:pPr>
          </w:p>
          <w:p w:rsidR="006D43B1" w:rsidRPr="008F1A74" w:rsidRDefault="006D43B1" w:rsidP="00000BA2">
            <w:pPr>
              <w:pStyle w:val="a3"/>
              <w:rPr>
                <w:color w:val="595959" w:themeColor="text1" w:themeTint="A6"/>
                <w:sz w:val="24"/>
                <w:szCs w:val="24"/>
              </w:rPr>
            </w:pPr>
          </w:p>
          <w:p w:rsidR="006D43B1" w:rsidRPr="008F1A74" w:rsidRDefault="006D43B1" w:rsidP="00000BA2">
            <w:pPr>
              <w:pStyle w:val="a3"/>
              <w:rPr>
                <w:color w:val="595959" w:themeColor="text1" w:themeTint="A6"/>
                <w:sz w:val="24"/>
                <w:szCs w:val="24"/>
              </w:rPr>
            </w:pPr>
            <w:r w:rsidRPr="008F1A74">
              <w:rPr>
                <w:color w:val="595959" w:themeColor="text1" w:themeTint="A6"/>
                <w:sz w:val="24"/>
                <w:szCs w:val="24"/>
              </w:rPr>
              <w:t xml:space="preserve">                 </w:t>
            </w:r>
          </w:p>
          <w:p w:rsidR="006D43B1" w:rsidRPr="008F1A74" w:rsidRDefault="006D43B1" w:rsidP="00000BA2">
            <w:pPr>
              <w:pStyle w:val="a3"/>
              <w:rPr>
                <w:color w:val="595959" w:themeColor="text1" w:themeTint="A6"/>
                <w:sz w:val="24"/>
                <w:szCs w:val="24"/>
              </w:rPr>
            </w:pPr>
          </w:p>
          <w:p w:rsidR="006D43B1" w:rsidRPr="008F1A74" w:rsidRDefault="006D43B1" w:rsidP="00000BA2">
            <w:pPr>
              <w:pStyle w:val="a3"/>
              <w:rPr>
                <w:color w:val="595959" w:themeColor="text1" w:themeTint="A6"/>
                <w:sz w:val="24"/>
                <w:szCs w:val="24"/>
              </w:rPr>
            </w:pPr>
          </w:p>
          <w:p w:rsidR="006D43B1" w:rsidRPr="008F1A74" w:rsidRDefault="006D43B1" w:rsidP="00000BA2">
            <w:pPr>
              <w:pStyle w:val="a3"/>
              <w:rPr>
                <w:color w:val="595959" w:themeColor="text1" w:themeTint="A6"/>
                <w:sz w:val="24"/>
                <w:szCs w:val="24"/>
              </w:rPr>
            </w:pPr>
            <w:r w:rsidRPr="008F1A74">
              <w:rPr>
                <w:color w:val="595959" w:themeColor="text1" w:themeTint="A6"/>
                <w:sz w:val="24"/>
                <w:szCs w:val="24"/>
              </w:rPr>
              <w:t xml:space="preserve"> </w:t>
            </w:r>
          </w:p>
        </w:tc>
        <w:tc>
          <w:tcPr>
            <w:tcW w:w="4610" w:type="dxa"/>
          </w:tcPr>
          <w:p w:rsidR="006D43B1" w:rsidRPr="008F1A74" w:rsidRDefault="006D43B1" w:rsidP="00000BA2">
            <w:pPr>
              <w:pStyle w:val="a3"/>
              <w:ind w:left="34"/>
              <w:rPr>
                <w:color w:val="595959" w:themeColor="text1" w:themeTint="A6"/>
                <w:sz w:val="24"/>
                <w:szCs w:val="24"/>
              </w:rPr>
            </w:pPr>
            <w:r w:rsidRPr="008F1A74">
              <w:rPr>
                <w:color w:val="595959" w:themeColor="text1" w:themeTint="A6"/>
                <w:sz w:val="24"/>
                <w:szCs w:val="24"/>
              </w:rPr>
              <w:t>УТВЕРЖДЕНО</w:t>
            </w:r>
          </w:p>
          <w:p w:rsidR="006D43B1" w:rsidRPr="008F1A74" w:rsidRDefault="006D43B1" w:rsidP="00000BA2">
            <w:pPr>
              <w:pStyle w:val="a3"/>
              <w:ind w:left="34"/>
              <w:rPr>
                <w:color w:val="595959" w:themeColor="text1" w:themeTint="A6"/>
                <w:sz w:val="24"/>
                <w:szCs w:val="24"/>
              </w:rPr>
            </w:pPr>
            <w:r w:rsidRPr="008F1A74">
              <w:rPr>
                <w:color w:val="595959" w:themeColor="text1" w:themeTint="A6"/>
                <w:sz w:val="24"/>
                <w:szCs w:val="24"/>
              </w:rPr>
              <w:t xml:space="preserve">приказом  заведующего  МБДОУ            № 15 «Сказка»   №  ___ </w:t>
            </w:r>
          </w:p>
          <w:p w:rsidR="006D43B1" w:rsidRPr="008F1A74" w:rsidRDefault="006D43B1" w:rsidP="00000BA2">
            <w:pPr>
              <w:pStyle w:val="a3"/>
              <w:ind w:left="34"/>
              <w:rPr>
                <w:color w:val="595959" w:themeColor="text1" w:themeTint="A6"/>
                <w:sz w:val="24"/>
                <w:szCs w:val="24"/>
              </w:rPr>
            </w:pPr>
            <w:r w:rsidRPr="008F1A74">
              <w:rPr>
                <w:color w:val="595959" w:themeColor="text1" w:themeTint="A6"/>
                <w:sz w:val="24"/>
                <w:szCs w:val="24"/>
              </w:rPr>
              <w:t xml:space="preserve">от     « ___ »  __________  20 ___ г.                                               </w:t>
            </w:r>
          </w:p>
          <w:p w:rsidR="006D43B1" w:rsidRPr="008F1A74" w:rsidRDefault="006D43B1" w:rsidP="00000BA2">
            <w:pPr>
              <w:pStyle w:val="a3"/>
              <w:rPr>
                <w:color w:val="595959" w:themeColor="text1" w:themeTint="A6"/>
                <w:sz w:val="24"/>
                <w:szCs w:val="24"/>
              </w:rPr>
            </w:pPr>
            <w:r w:rsidRPr="008F1A74">
              <w:rPr>
                <w:color w:val="595959" w:themeColor="text1" w:themeTint="A6"/>
                <w:sz w:val="24"/>
                <w:szCs w:val="24"/>
              </w:rPr>
              <w:t xml:space="preserve">______________           Н.А. </w:t>
            </w:r>
            <w:proofErr w:type="spellStart"/>
            <w:r w:rsidRPr="008F1A74">
              <w:rPr>
                <w:color w:val="595959" w:themeColor="text1" w:themeTint="A6"/>
                <w:sz w:val="24"/>
                <w:szCs w:val="24"/>
              </w:rPr>
              <w:t>Гармаш</w:t>
            </w:r>
            <w:proofErr w:type="spellEnd"/>
            <w:r w:rsidRPr="008F1A74">
              <w:rPr>
                <w:color w:val="595959" w:themeColor="text1" w:themeTint="A6"/>
                <w:sz w:val="24"/>
                <w:szCs w:val="24"/>
              </w:rPr>
              <w:t xml:space="preserve"> </w:t>
            </w:r>
          </w:p>
          <w:p w:rsidR="006D43B1" w:rsidRPr="008F1A74" w:rsidRDefault="006D43B1" w:rsidP="00000BA2">
            <w:pPr>
              <w:pStyle w:val="a3"/>
              <w:ind w:left="34"/>
              <w:rPr>
                <w:color w:val="595959" w:themeColor="text1" w:themeTint="A6"/>
                <w:sz w:val="24"/>
                <w:szCs w:val="24"/>
              </w:rPr>
            </w:pPr>
          </w:p>
        </w:tc>
      </w:tr>
    </w:tbl>
    <w:p w:rsidR="006D43B1" w:rsidRPr="008F1A74" w:rsidRDefault="006D43B1" w:rsidP="006D43B1">
      <w:pPr>
        <w:pStyle w:val="a3"/>
        <w:rPr>
          <w:color w:val="595959" w:themeColor="text1" w:themeTint="A6"/>
          <w:spacing w:val="-3"/>
          <w:sz w:val="24"/>
        </w:rPr>
      </w:pPr>
    </w:p>
    <w:p w:rsidR="006D43B1" w:rsidRPr="008F1A74" w:rsidRDefault="006D43B1" w:rsidP="006D43B1">
      <w:pPr>
        <w:pStyle w:val="a3"/>
        <w:rPr>
          <w:color w:val="595959" w:themeColor="text1" w:themeTint="A6"/>
          <w:sz w:val="24"/>
        </w:rPr>
      </w:pPr>
      <w:r w:rsidRPr="008F1A74">
        <w:rPr>
          <w:color w:val="595959" w:themeColor="text1" w:themeTint="A6"/>
          <w:sz w:val="24"/>
        </w:rPr>
        <w:t xml:space="preserve">                                                                                                  </w:t>
      </w:r>
    </w:p>
    <w:p w:rsidR="006D43B1" w:rsidRPr="008F1A74" w:rsidRDefault="006D43B1" w:rsidP="006D43B1">
      <w:pPr>
        <w:pStyle w:val="a3"/>
        <w:rPr>
          <w:color w:val="595959" w:themeColor="text1" w:themeTint="A6"/>
          <w:spacing w:val="-3"/>
          <w:sz w:val="24"/>
        </w:rPr>
      </w:pPr>
    </w:p>
    <w:p w:rsidR="006D43B1" w:rsidRPr="008F1A74" w:rsidRDefault="006D43B1" w:rsidP="006D43B1">
      <w:pPr>
        <w:pStyle w:val="a3"/>
        <w:rPr>
          <w:color w:val="595959" w:themeColor="text1" w:themeTint="A6"/>
          <w:spacing w:val="-3"/>
          <w:sz w:val="24"/>
        </w:rPr>
      </w:pPr>
    </w:p>
    <w:p w:rsidR="006D43B1" w:rsidRPr="008F1A74" w:rsidRDefault="006D43B1" w:rsidP="006D43B1">
      <w:pPr>
        <w:pStyle w:val="a3"/>
        <w:rPr>
          <w:color w:val="595959" w:themeColor="text1" w:themeTint="A6"/>
          <w:spacing w:val="-3"/>
          <w:sz w:val="24"/>
        </w:rPr>
      </w:pPr>
    </w:p>
    <w:p w:rsidR="006D43B1" w:rsidRPr="008F1A74" w:rsidRDefault="006D43B1" w:rsidP="006D43B1">
      <w:pPr>
        <w:pStyle w:val="a3"/>
        <w:rPr>
          <w:color w:val="595959" w:themeColor="text1" w:themeTint="A6"/>
          <w:spacing w:val="-3"/>
          <w:sz w:val="24"/>
        </w:rPr>
      </w:pPr>
    </w:p>
    <w:p w:rsidR="006D43B1" w:rsidRPr="008F1A74" w:rsidRDefault="006D43B1" w:rsidP="006D43B1">
      <w:pPr>
        <w:pStyle w:val="a3"/>
        <w:rPr>
          <w:color w:val="595959" w:themeColor="text1" w:themeTint="A6"/>
          <w:spacing w:val="-3"/>
          <w:sz w:val="24"/>
        </w:rPr>
      </w:pPr>
    </w:p>
    <w:p w:rsidR="006D43B1" w:rsidRPr="008F1A74" w:rsidRDefault="006D43B1" w:rsidP="006D43B1">
      <w:pPr>
        <w:pStyle w:val="a3"/>
        <w:rPr>
          <w:color w:val="595959" w:themeColor="text1" w:themeTint="A6"/>
          <w:spacing w:val="-3"/>
          <w:sz w:val="24"/>
        </w:rPr>
      </w:pPr>
    </w:p>
    <w:p w:rsidR="006D43B1" w:rsidRPr="008F1A74" w:rsidRDefault="006D43B1" w:rsidP="006D43B1">
      <w:pPr>
        <w:pStyle w:val="a3"/>
        <w:rPr>
          <w:color w:val="595959" w:themeColor="text1" w:themeTint="A6"/>
          <w:spacing w:val="-3"/>
          <w:sz w:val="24"/>
        </w:rPr>
      </w:pPr>
    </w:p>
    <w:p w:rsidR="006D43B1" w:rsidRPr="008F1A74" w:rsidRDefault="006D43B1" w:rsidP="006D43B1">
      <w:pPr>
        <w:pStyle w:val="a3"/>
        <w:rPr>
          <w:color w:val="595959" w:themeColor="text1" w:themeTint="A6"/>
          <w:spacing w:val="-3"/>
          <w:sz w:val="24"/>
        </w:rPr>
      </w:pPr>
    </w:p>
    <w:p w:rsidR="006D43B1" w:rsidRPr="008F1A74" w:rsidRDefault="006D43B1" w:rsidP="006D43B1">
      <w:pPr>
        <w:pStyle w:val="a3"/>
        <w:rPr>
          <w:color w:val="595959" w:themeColor="text1" w:themeTint="A6"/>
          <w:spacing w:val="-3"/>
          <w:sz w:val="24"/>
        </w:rPr>
      </w:pPr>
    </w:p>
    <w:p w:rsidR="006D43B1" w:rsidRPr="008F1A74" w:rsidRDefault="006D43B1" w:rsidP="006D43B1">
      <w:pPr>
        <w:pStyle w:val="a3"/>
        <w:rPr>
          <w:color w:val="595959" w:themeColor="text1" w:themeTint="A6"/>
          <w:spacing w:val="-3"/>
          <w:sz w:val="24"/>
        </w:rPr>
      </w:pPr>
    </w:p>
    <w:p w:rsidR="006D43B1" w:rsidRPr="008F1A74" w:rsidRDefault="006D43B1" w:rsidP="006D43B1">
      <w:pPr>
        <w:pStyle w:val="a3"/>
        <w:rPr>
          <w:color w:val="595959" w:themeColor="text1" w:themeTint="A6"/>
          <w:spacing w:val="-3"/>
          <w:sz w:val="24"/>
        </w:rPr>
      </w:pPr>
    </w:p>
    <w:p w:rsidR="006D43B1" w:rsidRPr="008F1A74" w:rsidRDefault="006D43B1" w:rsidP="006D43B1">
      <w:pPr>
        <w:pStyle w:val="a3"/>
        <w:spacing w:line="276" w:lineRule="auto"/>
        <w:rPr>
          <w:color w:val="595959" w:themeColor="text1" w:themeTint="A6"/>
          <w:sz w:val="24"/>
        </w:rPr>
      </w:pPr>
      <w:r w:rsidRPr="008F1A74">
        <w:rPr>
          <w:color w:val="595959" w:themeColor="text1" w:themeTint="A6"/>
          <w:sz w:val="24"/>
        </w:rPr>
        <w:tab/>
        <w:t xml:space="preserve"> </w:t>
      </w:r>
    </w:p>
    <w:p w:rsidR="006D43B1" w:rsidRPr="008F1A74" w:rsidRDefault="006D43B1" w:rsidP="006D43B1">
      <w:pPr>
        <w:pStyle w:val="a3"/>
        <w:spacing w:line="360" w:lineRule="auto"/>
        <w:jc w:val="center"/>
        <w:rPr>
          <w:bCs/>
          <w:color w:val="595959" w:themeColor="text1" w:themeTint="A6"/>
          <w:spacing w:val="-2"/>
          <w:sz w:val="28"/>
          <w:szCs w:val="28"/>
        </w:rPr>
      </w:pPr>
      <w:r w:rsidRPr="008F1A74">
        <w:rPr>
          <w:bCs/>
          <w:color w:val="595959" w:themeColor="text1" w:themeTint="A6"/>
          <w:spacing w:val="-2"/>
          <w:sz w:val="28"/>
          <w:szCs w:val="28"/>
        </w:rPr>
        <w:t>ПОЛОЖЕНИЕ</w:t>
      </w:r>
    </w:p>
    <w:p w:rsidR="006D43B1" w:rsidRPr="008F1A74" w:rsidRDefault="006D43B1" w:rsidP="006D43B1">
      <w:pPr>
        <w:pStyle w:val="a3"/>
        <w:spacing w:line="360" w:lineRule="auto"/>
        <w:jc w:val="center"/>
        <w:rPr>
          <w:bCs/>
          <w:color w:val="595959" w:themeColor="text1" w:themeTint="A6"/>
          <w:spacing w:val="-10"/>
          <w:sz w:val="28"/>
          <w:szCs w:val="28"/>
        </w:rPr>
      </w:pPr>
      <w:r w:rsidRPr="008F1A74">
        <w:rPr>
          <w:bCs/>
          <w:color w:val="595959" w:themeColor="text1" w:themeTint="A6"/>
          <w:spacing w:val="-10"/>
          <w:sz w:val="28"/>
          <w:szCs w:val="28"/>
        </w:rPr>
        <w:t>ОБ  ОБЩЕМ  СОБРАНИИ  РАБОТНИКОВ</w:t>
      </w:r>
    </w:p>
    <w:p w:rsidR="006D43B1" w:rsidRPr="008F1A74" w:rsidRDefault="006D43B1" w:rsidP="006D43B1">
      <w:pPr>
        <w:spacing w:line="360" w:lineRule="auto"/>
        <w:jc w:val="center"/>
        <w:rPr>
          <w:i/>
          <w:color w:val="595959" w:themeColor="text1" w:themeTint="A6"/>
          <w:spacing w:val="-1"/>
          <w:sz w:val="28"/>
          <w:szCs w:val="28"/>
        </w:rPr>
      </w:pPr>
      <w:r w:rsidRPr="008F1A74">
        <w:rPr>
          <w:i/>
          <w:color w:val="595959" w:themeColor="text1" w:themeTint="A6"/>
          <w:spacing w:val="2"/>
          <w:sz w:val="28"/>
          <w:szCs w:val="28"/>
        </w:rPr>
        <w:t xml:space="preserve">Муниципального бюджетного </w:t>
      </w:r>
      <w:r w:rsidRPr="008F1A74">
        <w:rPr>
          <w:i/>
          <w:color w:val="595959" w:themeColor="text1" w:themeTint="A6"/>
          <w:spacing w:val="-1"/>
          <w:sz w:val="28"/>
          <w:szCs w:val="28"/>
        </w:rPr>
        <w:t xml:space="preserve">дошкольного образовательного учреждения </w:t>
      </w:r>
    </w:p>
    <w:p w:rsidR="006D43B1" w:rsidRPr="008F1A74" w:rsidRDefault="006D43B1" w:rsidP="006D43B1">
      <w:pPr>
        <w:spacing w:line="360" w:lineRule="auto"/>
        <w:jc w:val="center"/>
        <w:rPr>
          <w:i/>
          <w:color w:val="595959" w:themeColor="text1" w:themeTint="A6"/>
          <w:sz w:val="28"/>
          <w:szCs w:val="28"/>
        </w:rPr>
      </w:pPr>
      <w:r w:rsidRPr="008F1A74">
        <w:rPr>
          <w:i/>
          <w:color w:val="595959" w:themeColor="text1" w:themeTint="A6"/>
          <w:spacing w:val="-1"/>
          <w:sz w:val="28"/>
          <w:szCs w:val="28"/>
        </w:rPr>
        <w:t xml:space="preserve"> детский сад  № 15 «Сказка»</w:t>
      </w:r>
    </w:p>
    <w:p w:rsidR="006D43B1" w:rsidRPr="008F1A74" w:rsidRDefault="006D43B1" w:rsidP="006D43B1">
      <w:pPr>
        <w:spacing w:line="276" w:lineRule="auto"/>
        <w:jc w:val="center"/>
        <w:rPr>
          <w:b/>
          <w:color w:val="595959" w:themeColor="text1" w:themeTint="A6"/>
          <w:sz w:val="22"/>
          <w:szCs w:val="22"/>
        </w:rPr>
      </w:pPr>
    </w:p>
    <w:p w:rsidR="006D43B1" w:rsidRPr="008F1A74" w:rsidRDefault="006D43B1" w:rsidP="006D43B1">
      <w:pPr>
        <w:spacing w:line="276" w:lineRule="auto"/>
        <w:jc w:val="center"/>
        <w:rPr>
          <w:b/>
          <w:color w:val="595959" w:themeColor="text1" w:themeTint="A6"/>
          <w:sz w:val="22"/>
          <w:szCs w:val="22"/>
        </w:rPr>
      </w:pPr>
    </w:p>
    <w:p w:rsidR="006D43B1" w:rsidRPr="008F1A74" w:rsidRDefault="006D43B1" w:rsidP="006D43B1">
      <w:pPr>
        <w:spacing w:line="276" w:lineRule="auto"/>
        <w:jc w:val="center"/>
        <w:rPr>
          <w:b/>
          <w:color w:val="595959" w:themeColor="text1" w:themeTint="A6"/>
          <w:sz w:val="22"/>
          <w:szCs w:val="22"/>
        </w:rPr>
      </w:pPr>
    </w:p>
    <w:p w:rsidR="006D43B1" w:rsidRPr="008F1A74" w:rsidRDefault="006D43B1" w:rsidP="006D43B1">
      <w:pPr>
        <w:spacing w:line="276" w:lineRule="auto"/>
        <w:jc w:val="center"/>
        <w:rPr>
          <w:b/>
          <w:color w:val="595959" w:themeColor="text1" w:themeTint="A6"/>
          <w:sz w:val="22"/>
          <w:szCs w:val="22"/>
        </w:rPr>
      </w:pPr>
    </w:p>
    <w:p w:rsidR="006D43B1" w:rsidRPr="008F1A74" w:rsidRDefault="006D43B1" w:rsidP="006D43B1">
      <w:pPr>
        <w:spacing w:line="276" w:lineRule="auto"/>
        <w:jc w:val="center"/>
        <w:rPr>
          <w:b/>
          <w:color w:val="595959" w:themeColor="text1" w:themeTint="A6"/>
          <w:sz w:val="22"/>
          <w:szCs w:val="22"/>
        </w:rPr>
      </w:pPr>
    </w:p>
    <w:p w:rsidR="006D43B1" w:rsidRPr="008F1A74" w:rsidRDefault="006D43B1" w:rsidP="006D43B1">
      <w:pPr>
        <w:spacing w:line="276" w:lineRule="auto"/>
        <w:jc w:val="center"/>
        <w:rPr>
          <w:b/>
          <w:color w:val="595959" w:themeColor="text1" w:themeTint="A6"/>
          <w:sz w:val="22"/>
          <w:szCs w:val="22"/>
        </w:rPr>
      </w:pPr>
    </w:p>
    <w:p w:rsidR="006D43B1" w:rsidRPr="008F1A74" w:rsidRDefault="006D43B1" w:rsidP="006D43B1">
      <w:pPr>
        <w:spacing w:line="276" w:lineRule="auto"/>
        <w:jc w:val="center"/>
        <w:rPr>
          <w:b/>
          <w:color w:val="595959" w:themeColor="text1" w:themeTint="A6"/>
          <w:sz w:val="22"/>
          <w:szCs w:val="22"/>
        </w:rPr>
      </w:pPr>
    </w:p>
    <w:p w:rsidR="006D43B1" w:rsidRPr="008F1A74" w:rsidRDefault="006D43B1" w:rsidP="006D43B1">
      <w:pPr>
        <w:jc w:val="center"/>
        <w:rPr>
          <w:b/>
          <w:color w:val="595959" w:themeColor="text1" w:themeTint="A6"/>
          <w:sz w:val="22"/>
          <w:szCs w:val="22"/>
        </w:rPr>
      </w:pPr>
    </w:p>
    <w:p w:rsidR="006D43B1" w:rsidRPr="008F1A74" w:rsidRDefault="006D43B1" w:rsidP="006D43B1">
      <w:pPr>
        <w:jc w:val="center"/>
        <w:rPr>
          <w:b/>
          <w:color w:val="595959" w:themeColor="text1" w:themeTint="A6"/>
          <w:sz w:val="22"/>
          <w:szCs w:val="22"/>
        </w:rPr>
      </w:pPr>
    </w:p>
    <w:p w:rsidR="006D43B1" w:rsidRPr="008F1A74" w:rsidRDefault="006D43B1" w:rsidP="006D43B1">
      <w:pPr>
        <w:jc w:val="center"/>
        <w:rPr>
          <w:b/>
          <w:color w:val="595959" w:themeColor="text1" w:themeTint="A6"/>
          <w:sz w:val="22"/>
          <w:szCs w:val="22"/>
        </w:rPr>
      </w:pPr>
    </w:p>
    <w:p w:rsidR="006D43B1" w:rsidRPr="008F1A74" w:rsidRDefault="006D43B1" w:rsidP="006D43B1">
      <w:pPr>
        <w:jc w:val="center"/>
        <w:rPr>
          <w:b/>
          <w:color w:val="595959" w:themeColor="text1" w:themeTint="A6"/>
          <w:sz w:val="22"/>
          <w:szCs w:val="22"/>
        </w:rPr>
      </w:pPr>
    </w:p>
    <w:p w:rsidR="006D43B1" w:rsidRPr="008F1A74" w:rsidRDefault="006D43B1" w:rsidP="006D43B1">
      <w:pPr>
        <w:jc w:val="center"/>
        <w:rPr>
          <w:b/>
          <w:color w:val="595959" w:themeColor="text1" w:themeTint="A6"/>
          <w:sz w:val="22"/>
          <w:szCs w:val="22"/>
        </w:rPr>
      </w:pPr>
    </w:p>
    <w:p w:rsidR="006D43B1" w:rsidRPr="008F1A74" w:rsidRDefault="006D43B1" w:rsidP="006D43B1">
      <w:pPr>
        <w:jc w:val="center"/>
        <w:rPr>
          <w:b/>
          <w:color w:val="595959" w:themeColor="text1" w:themeTint="A6"/>
          <w:sz w:val="22"/>
          <w:szCs w:val="22"/>
        </w:rPr>
      </w:pPr>
    </w:p>
    <w:p w:rsidR="006D43B1" w:rsidRPr="008F1A74" w:rsidRDefault="006D43B1" w:rsidP="006D43B1">
      <w:pPr>
        <w:jc w:val="center"/>
        <w:rPr>
          <w:b/>
          <w:color w:val="595959" w:themeColor="text1" w:themeTint="A6"/>
          <w:sz w:val="22"/>
          <w:szCs w:val="22"/>
        </w:rPr>
      </w:pPr>
    </w:p>
    <w:p w:rsidR="006D43B1" w:rsidRPr="008F1A74" w:rsidRDefault="006D43B1" w:rsidP="006D43B1">
      <w:pPr>
        <w:jc w:val="center"/>
        <w:rPr>
          <w:b/>
          <w:color w:val="595959" w:themeColor="text1" w:themeTint="A6"/>
          <w:sz w:val="22"/>
          <w:szCs w:val="22"/>
        </w:rPr>
      </w:pPr>
    </w:p>
    <w:p w:rsidR="006D43B1" w:rsidRPr="008F1A74" w:rsidRDefault="006D43B1" w:rsidP="006D43B1">
      <w:pPr>
        <w:jc w:val="center"/>
        <w:rPr>
          <w:b/>
          <w:color w:val="595959" w:themeColor="text1" w:themeTint="A6"/>
          <w:sz w:val="22"/>
          <w:szCs w:val="22"/>
        </w:rPr>
      </w:pPr>
    </w:p>
    <w:p w:rsidR="006D43B1" w:rsidRPr="008F1A74" w:rsidRDefault="006D43B1" w:rsidP="006D43B1">
      <w:pPr>
        <w:jc w:val="center"/>
        <w:rPr>
          <w:b/>
          <w:color w:val="595959" w:themeColor="text1" w:themeTint="A6"/>
          <w:sz w:val="22"/>
          <w:szCs w:val="22"/>
        </w:rPr>
      </w:pPr>
    </w:p>
    <w:p w:rsidR="006D43B1" w:rsidRPr="008F1A74" w:rsidRDefault="006D43B1" w:rsidP="006D43B1">
      <w:pPr>
        <w:rPr>
          <w:b/>
          <w:color w:val="595959" w:themeColor="text1" w:themeTint="A6"/>
          <w:sz w:val="22"/>
          <w:szCs w:val="22"/>
        </w:rPr>
      </w:pPr>
    </w:p>
    <w:p w:rsidR="006D43B1" w:rsidRPr="008F1A74" w:rsidRDefault="006D43B1" w:rsidP="006D43B1">
      <w:pPr>
        <w:jc w:val="center"/>
        <w:rPr>
          <w:b/>
          <w:color w:val="595959" w:themeColor="text1" w:themeTint="A6"/>
          <w:sz w:val="22"/>
          <w:szCs w:val="22"/>
        </w:rPr>
      </w:pPr>
    </w:p>
    <w:p w:rsidR="006D43B1" w:rsidRPr="008F1A74" w:rsidRDefault="006D43B1" w:rsidP="006D43B1">
      <w:pPr>
        <w:jc w:val="center"/>
        <w:rPr>
          <w:b/>
          <w:color w:val="595959" w:themeColor="text1" w:themeTint="A6"/>
          <w:sz w:val="22"/>
          <w:szCs w:val="22"/>
        </w:rPr>
      </w:pPr>
    </w:p>
    <w:p w:rsidR="006D43B1" w:rsidRPr="008F1A74" w:rsidRDefault="006D43B1" w:rsidP="006D43B1">
      <w:pPr>
        <w:jc w:val="center"/>
        <w:rPr>
          <w:b/>
          <w:color w:val="595959" w:themeColor="text1" w:themeTint="A6"/>
          <w:sz w:val="22"/>
          <w:szCs w:val="22"/>
        </w:rPr>
      </w:pPr>
    </w:p>
    <w:p w:rsidR="006D43B1" w:rsidRPr="008F1A74" w:rsidRDefault="006D43B1" w:rsidP="006D43B1">
      <w:pPr>
        <w:jc w:val="center"/>
        <w:rPr>
          <w:b/>
          <w:color w:val="595959" w:themeColor="text1" w:themeTint="A6"/>
          <w:sz w:val="22"/>
          <w:szCs w:val="22"/>
        </w:rPr>
      </w:pPr>
    </w:p>
    <w:p w:rsidR="006D43B1" w:rsidRPr="008F1A74" w:rsidRDefault="006D43B1" w:rsidP="006D43B1">
      <w:pPr>
        <w:jc w:val="center"/>
        <w:rPr>
          <w:b/>
          <w:color w:val="595959" w:themeColor="text1" w:themeTint="A6"/>
          <w:sz w:val="22"/>
          <w:szCs w:val="22"/>
        </w:rPr>
      </w:pPr>
    </w:p>
    <w:p w:rsidR="006D43B1" w:rsidRPr="008F1A74" w:rsidRDefault="006D43B1" w:rsidP="006D43B1">
      <w:pPr>
        <w:jc w:val="center"/>
        <w:rPr>
          <w:b/>
          <w:color w:val="595959" w:themeColor="text1" w:themeTint="A6"/>
          <w:sz w:val="22"/>
          <w:szCs w:val="22"/>
        </w:rPr>
      </w:pPr>
    </w:p>
    <w:p w:rsidR="006D43B1" w:rsidRPr="008F1A74" w:rsidRDefault="006D43B1" w:rsidP="006D43B1">
      <w:pPr>
        <w:rPr>
          <w:b/>
          <w:color w:val="595959" w:themeColor="text1" w:themeTint="A6"/>
          <w:sz w:val="24"/>
          <w:szCs w:val="24"/>
        </w:rPr>
      </w:pPr>
    </w:p>
    <w:p w:rsidR="006D43B1" w:rsidRPr="008F1A74" w:rsidRDefault="006D43B1" w:rsidP="006D43B1">
      <w:pPr>
        <w:spacing w:line="276" w:lineRule="auto"/>
        <w:jc w:val="center"/>
        <w:rPr>
          <w:color w:val="595959" w:themeColor="text1" w:themeTint="A6"/>
          <w:sz w:val="28"/>
          <w:szCs w:val="28"/>
        </w:rPr>
      </w:pPr>
      <w:r w:rsidRPr="008F1A74">
        <w:rPr>
          <w:color w:val="595959" w:themeColor="text1" w:themeTint="A6"/>
          <w:sz w:val="28"/>
          <w:szCs w:val="28"/>
        </w:rPr>
        <w:t xml:space="preserve">с. </w:t>
      </w:r>
      <w:proofErr w:type="spellStart"/>
      <w:r w:rsidRPr="008F1A74">
        <w:rPr>
          <w:color w:val="595959" w:themeColor="text1" w:themeTint="A6"/>
          <w:sz w:val="28"/>
          <w:szCs w:val="28"/>
        </w:rPr>
        <w:t>Бруснятское</w:t>
      </w:r>
      <w:proofErr w:type="spellEnd"/>
    </w:p>
    <w:p w:rsidR="006D43B1" w:rsidRPr="008F1A74" w:rsidRDefault="006D43B1" w:rsidP="00A4306A">
      <w:pPr>
        <w:pStyle w:val="a3"/>
        <w:jc w:val="center"/>
        <w:rPr>
          <w:b/>
          <w:color w:val="595959" w:themeColor="text1" w:themeTint="A6"/>
          <w:sz w:val="24"/>
          <w:szCs w:val="24"/>
        </w:rPr>
      </w:pPr>
    </w:p>
    <w:p w:rsidR="006D43B1" w:rsidRPr="008F1A74" w:rsidRDefault="006D43B1" w:rsidP="00A4306A">
      <w:pPr>
        <w:pStyle w:val="a3"/>
        <w:jc w:val="center"/>
        <w:rPr>
          <w:b/>
          <w:color w:val="595959" w:themeColor="text1" w:themeTint="A6"/>
          <w:sz w:val="24"/>
          <w:szCs w:val="24"/>
        </w:rPr>
      </w:pPr>
    </w:p>
    <w:p w:rsidR="00A4306A" w:rsidRPr="008F1A74" w:rsidRDefault="00A4306A" w:rsidP="00A4306A">
      <w:pPr>
        <w:pStyle w:val="a3"/>
        <w:jc w:val="center"/>
        <w:rPr>
          <w:b/>
          <w:color w:val="595959" w:themeColor="text1" w:themeTint="A6"/>
          <w:sz w:val="24"/>
          <w:szCs w:val="24"/>
        </w:rPr>
      </w:pPr>
      <w:r w:rsidRPr="008F1A74">
        <w:rPr>
          <w:b/>
          <w:color w:val="595959" w:themeColor="text1" w:themeTint="A6"/>
          <w:sz w:val="24"/>
          <w:szCs w:val="24"/>
        </w:rPr>
        <w:lastRenderedPageBreak/>
        <w:t>1. Общие положения</w:t>
      </w:r>
    </w:p>
    <w:p w:rsidR="00A4306A" w:rsidRPr="008F1A74" w:rsidRDefault="00A4306A" w:rsidP="00A4306A">
      <w:pPr>
        <w:pStyle w:val="a3"/>
        <w:jc w:val="both"/>
        <w:rPr>
          <w:color w:val="595959" w:themeColor="text1" w:themeTint="A6"/>
          <w:sz w:val="24"/>
          <w:szCs w:val="24"/>
        </w:rPr>
      </w:pPr>
      <w:r w:rsidRPr="008F1A74">
        <w:rPr>
          <w:color w:val="595959" w:themeColor="text1" w:themeTint="A6"/>
          <w:sz w:val="24"/>
          <w:szCs w:val="24"/>
        </w:rPr>
        <w:t xml:space="preserve">1.1.  Положение об Общем собрании работников </w:t>
      </w:r>
      <w:r w:rsidRPr="008F1A74">
        <w:rPr>
          <w:color w:val="595959" w:themeColor="text1" w:themeTint="A6"/>
          <w:spacing w:val="-3"/>
          <w:sz w:val="24"/>
          <w:szCs w:val="24"/>
        </w:rPr>
        <w:t xml:space="preserve">(далее — Положение)  </w:t>
      </w:r>
      <w:r w:rsidRPr="008F1A74">
        <w:rPr>
          <w:color w:val="595959" w:themeColor="text1" w:themeTint="A6"/>
          <w:sz w:val="24"/>
          <w:szCs w:val="24"/>
        </w:rPr>
        <w:t xml:space="preserve"> Муниципального бюджетного </w:t>
      </w:r>
      <w:r w:rsidRPr="008F1A74">
        <w:rPr>
          <w:color w:val="595959" w:themeColor="text1" w:themeTint="A6"/>
          <w:spacing w:val="-1"/>
          <w:sz w:val="24"/>
          <w:szCs w:val="24"/>
        </w:rPr>
        <w:t xml:space="preserve">дошкольного образовательного учреждения  детский сад  № 15 «Сказка» (далее – ДОО) </w:t>
      </w:r>
      <w:r w:rsidRPr="008F1A74">
        <w:rPr>
          <w:color w:val="595959" w:themeColor="text1" w:themeTint="A6"/>
          <w:sz w:val="24"/>
          <w:szCs w:val="24"/>
        </w:rPr>
        <w:t>разработано</w:t>
      </w:r>
      <w:r w:rsidRPr="008F1A74">
        <w:rPr>
          <w:color w:val="595959" w:themeColor="text1" w:themeTint="A6"/>
          <w:spacing w:val="-3"/>
          <w:sz w:val="24"/>
          <w:szCs w:val="24"/>
        </w:rPr>
        <w:t xml:space="preserve"> в соответствии с </w:t>
      </w:r>
      <w:r w:rsidRPr="008F1A74">
        <w:rPr>
          <w:color w:val="595959" w:themeColor="text1" w:themeTint="A6"/>
          <w:sz w:val="24"/>
          <w:szCs w:val="24"/>
        </w:rPr>
        <w:t>Федеральным законом от 29 декабря 2012 г. № 273-ФЗ "Об образовании в Российской Федерации</w:t>
      </w:r>
      <w:r w:rsidRPr="008F1A74">
        <w:rPr>
          <w:color w:val="595959" w:themeColor="text1" w:themeTint="A6"/>
          <w:spacing w:val="-3"/>
          <w:sz w:val="24"/>
          <w:szCs w:val="24"/>
        </w:rPr>
        <w:t xml:space="preserve">, Уставом </w:t>
      </w:r>
      <w:r w:rsidRPr="008F1A74">
        <w:rPr>
          <w:color w:val="595959" w:themeColor="text1" w:themeTint="A6"/>
          <w:sz w:val="24"/>
          <w:szCs w:val="24"/>
        </w:rPr>
        <w:t>ДОО.</w:t>
      </w:r>
    </w:p>
    <w:p w:rsidR="00A4306A" w:rsidRPr="008F1A74" w:rsidRDefault="00A4306A" w:rsidP="00A4306A">
      <w:pPr>
        <w:pStyle w:val="a3"/>
        <w:jc w:val="both"/>
        <w:rPr>
          <w:color w:val="595959" w:themeColor="text1" w:themeTint="A6"/>
          <w:sz w:val="24"/>
          <w:szCs w:val="24"/>
        </w:rPr>
      </w:pPr>
      <w:r w:rsidRPr="008F1A74">
        <w:rPr>
          <w:color w:val="595959" w:themeColor="text1" w:themeTint="A6"/>
          <w:spacing w:val="-7"/>
          <w:sz w:val="24"/>
          <w:szCs w:val="24"/>
        </w:rPr>
        <w:t xml:space="preserve">1.2.  Общее собрание работников ДОО (далее – Общее собрание) </w:t>
      </w:r>
      <w:r w:rsidRPr="008F1A74">
        <w:rPr>
          <w:color w:val="595959" w:themeColor="text1" w:themeTint="A6"/>
          <w:sz w:val="24"/>
          <w:szCs w:val="24"/>
        </w:rPr>
        <w:t>является  коллегиальным органом управления ДОО, в который входят все работники.</w:t>
      </w:r>
    </w:p>
    <w:p w:rsidR="00A4306A" w:rsidRPr="008F1A74" w:rsidRDefault="00A4306A" w:rsidP="00A4306A">
      <w:pPr>
        <w:pStyle w:val="a3"/>
        <w:jc w:val="both"/>
        <w:rPr>
          <w:color w:val="595959" w:themeColor="text1" w:themeTint="A6"/>
          <w:spacing w:val="-6"/>
          <w:sz w:val="24"/>
          <w:szCs w:val="24"/>
        </w:rPr>
      </w:pPr>
      <w:r w:rsidRPr="008F1A74">
        <w:rPr>
          <w:color w:val="595959" w:themeColor="text1" w:themeTint="A6"/>
          <w:spacing w:val="-7"/>
          <w:sz w:val="24"/>
          <w:szCs w:val="24"/>
        </w:rPr>
        <w:t>1.3.  Общее собрание</w:t>
      </w:r>
      <w:r w:rsidRPr="008F1A74">
        <w:rPr>
          <w:color w:val="595959" w:themeColor="text1" w:themeTint="A6"/>
          <w:spacing w:val="-3"/>
          <w:sz w:val="24"/>
          <w:szCs w:val="24"/>
        </w:rPr>
        <w:t xml:space="preserve"> представляет полномочия трудового ко</w:t>
      </w:r>
      <w:r w:rsidRPr="008F1A74">
        <w:rPr>
          <w:color w:val="595959" w:themeColor="text1" w:themeTint="A6"/>
          <w:spacing w:val="-6"/>
          <w:sz w:val="24"/>
          <w:szCs w:val="24"/>
        </w:rPr>
        <w:t>ллектива ДОО.</w:t>
      </w:r>
    </w:p>
    <w:p w:rsidR="00A4306A" w:rsidRPr="008F1A74" w:rsidRDefault="00A4306A" w:rsidP="00A4306A">
      <w:pPr>
        <w:pStyle w:val="a3"/>
        <w:jc w:val="both"/>
        <w:rPr>
          <w:color w:val="595959" w:themeColor="text1" w:themeTint="A6"/>
          <w:spacing w:val="-6"/>
          <w:sz w:val="24"/>
          <w:szCs w:val="24"/>
        </w:rPr>
      </w:pPr>
      <w:r w:rsidRPr="008F1A74">
        <w:rPr>
          <w:color w:val="595959" w:themeColor="text1" w:themeTint="A6"/>
          <w:spacing w:val="-6"/>
          <w:sz w:val="24"/>
          <w:szCs w:val="24"/>
        </w:rPr>
        <w:t>1.4.</w:t>
      </w:r>
      <w:r w:rsidRPr="008F1A74">
        <w:rPr>
          <w:color w:val="595959" w:themeColor="text1" w:themeTint="A6"/>
          <w:sz w:val="24"/>
          <w:szCs w:val="24"/>
        </w:rPr>
        <w:t xml:space="preserve"> Общее собрание собирается по мере надобности, но не реже 2-х раз в год.</w:t>
      </w:r>
    </w:p>
    <w:p w:rsidR="00A4306A" w:rsidRPr="008F1A74" w:rsidRDefault="00A4306A" w:rsidP="00A4306A">
      <w:pPr>
        <w:pStyle w:val="a3"/>
        <w:jc w:val="both"/>
        <w:rPr>
          <w:color w:val="595959" w:themeColor="text1" w:themeTint="A6"/>
          <w:sz w:val="24"/>
          <w:szCs w:val="24"/>
        </w:rPr>
      </w:pPr>
      <w:r w:rsidRPr="008F1A74">
        <w:rPr>
          <w:color w:val="595959" w:themeColor="text1" w:themeTint="A6"/>
          <w:sz w:val="24"/>
          <w:szCs w:val="24"/>
        </w:rPr>
        <w:t>1.5. Общее собрание возглавляется председателем Общего собрания.</w:t>
      </w:r>
    </w:p>
    <w:p w:rsidR="00A4306A" w:rsidRPr="008F1A74" w:rsidRDefault="00A4306A" w:rsidP="00A4306A">
      <w:pPr>
        <w:pStyle w:val="a3"/>
        <w:jc w:val="both"/>
        <w:rPr>
          <w:color w:val="595959" w:themeColor="text1" w:themeTint="A6"/>
          <w:spacing w:val="-22"/>
          <w:sz w:val="24"/>
          <w:szCs w:val="24"/>
        </w:rPr>
      </w:pPr>
      <w:r w:rsidRPr="008F1A74">
        <w:rPr>
          <w:color w:val="595959" w:themeColor="text1" w:themeTint="A6"/>
          <w:sz w:val="24"/>
          <w:szCs w:val="24"/>
        </w:rPr>
        <w:t>1.6. Решения</w:t>
      </w:r>
      <w:r w:rsidRPr="008F1A74">
        <w:rPr>
          <w:color w:val="595959" w:themeColor="text1" w:themeTint="A6"/>
          <w:spacing w:val="-7"/>
          <w:sz w:val="24"/>
          <w:szCs w:val="24"/>
        </w:rPr>
        <w:t xml:space="preserve"> Общего собрания</w:t>
      </w:r>
      <w:r w:rsidRPr="008F1A74">
        <w:rPr>
          <w:color w:val="595959" w:themeColor="text1" w:themeTint="A6"/>
          <w:sz w:val="24"/>
          <w:szCs w:val="24"/>
        </w:rPr>
        <w:t>, принятые в пре</w:t>
      </w:r>
      <w:r w:rsidRPr="008F1A74">
        <w:rPr>
          <w:color w:val="595959" w:themeColor="text1" w:themeTint="A6"/>
          <w:sz w:val="24"/>
          <w:szCs w:val="24"/>
        </w:rPr>
        <w:softHyphen/>
      </w:r>
      <w:r w:rsidRPr="008F1A74">
        <w:rPr>
          <w:color w:val="595959" w:themeColor="text1" w:themeTint="A6"/>
          <w:spacing w:val="-5"/>
          <w:sz w:val="24"/>
          <w:szCs w:val="24"/>
        </w:rPr>
        <w:t>делах его полномочий и в соответствии с законодательством, обя</w:t>
      </w:r>
      <w:r w:rsidRPr="008F1A74">
        <w:rPr>
          <w:color w:val="595959" w:themeColor="text1" w:themeTint="A6"/>
          <w:sz w:val="24"/>
          <w:szCs w:val="24"/>
        </w:rPr>
        <w:t>зательны для исполнения всеми членами кол</w:t>
      </w:r>
      <w:r w:rsidRPr="008F1A74">
        <w:rPr>
          <w:color w:val="595959" w:themeColor="text1" w:themeTint="A6"/>
          <w:sz w:val="24"/>
          <w:szCs w:val="24"/>
        </w:rPr>
        <w:softHyphen/>
      </w:r>
      <w:r w:rsidRPr="008F1A74">
        <w:rPr>
          <w:color w:val="595959" w:themeColor="text1" w:themeTint="A6"/>
          <w:spacing w:val="-6"/>
          <w:sz w:val="24"/>
          <w:szCs w:val="24"/>
        </w:rPr>
        <w:t>лектива ДОО.</w:t>
      </w:r>
    </w:p>
    <w:p w:rsidR="00A4306A" w:rsidRPr="008F1A74" w:rsidRDefault="00A4306A" w:rsidP="00A4306A">
      <w:pPr>
        <w:pStyle w:val="a3"/>
        <w:jc w:val="both"/>
        <w:rPr>
          <w:color w:val="595959" w:themeColor="text1" w:themeTint="A6"/>
          <w:spacing w:val="-25"/>
          <w:sz w:val="24"/>
          <w:szCs w:val="24"/>
        </w:rPr>
      </w:pPr>
      <w:r w:rsidRPr="008F1A74">
        <w:rPr>
          <w:color w:val="595959" w:themeColor="text1" w:themeTint="A6"/>
          <w:spacing w:val="-4"/>
          <w:sz w:val="24"/>
          <w:szCs w:val="24"/>
        </w:rPr>
        <w:t xml:space="preserve">1.7.  Изменения и дополнения в настоящее Положение вносятся </w:t>
      </w:r>
      <w:r w:rsidRPr="008F1A74">
        <w:rPr>
          <w:color w:val="595959" w:themeColor="text1" w:themeTint="A6"/>
          <w:sz w:val="24"/>
          <w:szCs w:val="24"/>
        </w:rPr>
        <w:t>Общим собранием и принимаются на его заседании.</w:t>
      </w:r>
    </w:p>
    <w:p w:rsidR="00A4306A" w:rsidRPr="008F1A74" w:rsidRDefault="00A4306A" w:rsidP="00A4306A">
      <w:pPr>
        <w:pStyle w:val="a3"/>
        <w:jc w:val="both"/>
        <w:rPr>
          <w:color w:val="595959" w:themeColor="text1" w:themeTint="A6"/>
          <w:spacing w:val="-23"/>
          <w:sz w:val="24"/>
          <w:szCs w:val="24"/>
        </w:rPr>
      </w:pPr>
      <w:r w:rsidRPr="008F1A74">
        <w:rPr>
          <w:color w:val="595959" w:themeColor="text1" w:themeTint="A6"/>
          <w:sz w:val="24"/>
          <w:szCs w:val="24"/>
        </w:rPr>
        <w:t>1.8.  Срок данного положения не ограничен. Положение дей</w:t>
      </w:r>
      <w:r w:rsidRPr="008F1A74">
        <w:rPr>
          <w:color w:val="595959" w:themeColor="text1" w:themeTint="A6"/>
          <w:spacing w:val="-1"/>
          <w:sz w:val="24"/>
          <w:szCs w:val="24"/>
        </w:rPr>
        <w:t>ствует до принятия нового.</w:t>
      </w:r>
    </w:p>
    <w:p w:rsidR="00A4306A" w:rsidRPr="008F1A74" w:rsidRDefault="00A4306A" w:rsidP="00A4306A">
      <w:pPr>
        <w:pStyle w:val="a3"/>
        <w:jc w:val="both"/>
        <w:rPr>
          <w:b/>
          <w:bCs/>
          <w:color w:val="595959" w:themeColor="text1" w:themeTint="A6"/>
          <w:spacing w:val="-5"/>
          <w:sz w:val="24"/>
          <w:szCs w:val="24"/>
        </w:rPr>
      </w:pPr>
    </w:p>
    <w:p w:rsidR="00A4306A" w:rsidRPr="008F1A74" w:rsidRDefault="00A4306A" w:rsidP="00A4306A">
      <w:pPr>
        <w:pStyle w:val="a3"/>
        <w:jc w:val="center"/>
        <w:rPr>
          <w:b/>
          <w:color w:val="595959" w:themeColor="text1" w:themeTint="A6"/>
          <w:sz w:val="24"/>
          <w:szCs w:val="24"/>
        </w:rPr>
      </w:pPr>
      <w:r w:rsidRPr="008F1A74">
        <w:rPr>
          <w:b/>
          <w:color w:val="595959" w:themeColor="text1" w:themeTint="A6"/>
          <w:sz w:val="24"/>
          <w:szCs w:val="24"/>
        </w:rPr>
        <w:t>2. Основные задачи Общего собрания работников</w:t>
      </w:r>
    </w:p>
    <w:p w:rsidR="00A4306A" w:rsidRPr="008F1A74" w:rsidRDefault="00A4306A" w:rsidP="00A4306A">
      <w:pPr>
        <w:pStyle w:val="a3"/>
        <w:jc w:val="both"/>
        <w:rPr>
          <w:color w:val="595959" w:themeColor="text1" w:themeTint="A6"/>
          <w:spacing w:val="-17"/>
          <w:sz w:val="24"/>
          <w:szCs w:val="24"/>
        </w:rPr>
      </w:pPr>
      <w:r w:rsidRPr="008F1A74">
        <w:rPr>
          <w:color w:val="595959" w:themeColor="text1" w:themeTint="A6"/>
          <w:spacing w:val="-3"/>
          <w:sz w:val="24"/>
          <w:szCs w:val="24"/>
        </w:rPr>
        <w:t>2.1.  Общее собрание содействует осуществлению управленче</w:t>
      </w:r>
      <w:r w:rsidRPr="008F1A74">
        <w:rPr>
          <w:color w:val="595959" w:themeColor="text1" w:themeTint="A6"/>
          <w:sz w:val="24"/>
          <w:szCs w:val="24"/>
        </w:rPr>
        <w:t>ских начал,  развитию инициативы трудового коллектива.</w:t>
      </w:r>
    </w:p>
    <w:p w:rsidR="00A4306A" w:rsidRPr="008F1A74" w:rsidRDefault="00A4306A" w:rsidP="00A4306A">
      <w:pPr>
        <w:pStyle w:val="a3"/>
        <w:jc w:val="both"/>
        <w:rPr>
          <w:color w:val="595959" w:themeColor="text1" w:themeTint="A6"/>
          <w:spacing w:val="-17"/>
          <w:sz w:val="24"/>
          <w:szCs w:val="24"/>
        </w:rPr>
      </w:pPr>
      <w:r w:rsidRPr="008F1A74">
        <w:rPr>
          <w:color w:val="595959" w:themeColor="text1" w:themeTint="A6"/>
          <w:spacing w:val="-6"/>
          <w:sz w:val="24"/>
          <w:szCs w:val="24"/>
        </w:rPr>
        <w:t>2.2.  Общее собрание реализует право на самостоятельность ДОО</w:t>
      </w:r>
      <w:r w:rsidRPr="008F1A74">
        <w:rPr>
          <w:color w:val="595959" w:themeColor="text1" w:themeTint="A6"/>
          <w:spacing w:val="-10"/>
          <w:sz w:val="24"/>
          <w:szCs w:val="24"/>
        </w:rPr>
        <w:t xml:space="preserve">  в  решении вопросов, способствующих оптимальной орга</w:t>
      </w:r>
      <w:r w:rsidRPr="008F1A74">
        <w:rPr>
          <w:color w:val="595959" w:themeColor="text1" w:themeTint="A6"/>
          <w:spacing w:val="-10"/>
          <w:sz w:val="24"/>
          <w:szCs w:val="24"/>
        </w:rPr>
        <w:softHyphen/>
      </w:r>
      <w:r w:rsidRPr="008F1A74">
        <w:rPr>
          <w:color w:val="595959" w:themeColor="text1" w:themeTint="A6"/>
          <w:spacing w:val="-1"/>
          <w:sz w:val="24"/>
          <w:szCs w:val="24"/>
        </w:rPr>
        <w:t xml:space="preserve">низации образовательного процесса и финансово-хозяйственной </w:t>
      </w:r>
      <w:r w:rsidRPr="008F1A74">
        <w:rPr>
          <w:color w:val="595959" w:themeColor="text1" w:themeTint="A6"/>
          <w:spacing w:val="-5"/>
          <w:sz w:val="24"/>
          <w:szCs w:val="24"/>
        </w:rPr>
        <w:t>деятельности.</w:t>
      </w:r>
    </w:p>
    <w:p w:rsidR="00A4306A" w:rsidRPr="008F1A74" w:rsidRDefault="00A4306A" w:rsidP="00A4306A">
      <w:pPr>
        <w:pStyle w:val="a3"/>
        <w:jc w:val="both"/>
        <w:rPr>
          <w:color w:val="595959" w:themeColor="text1" w:themeTint="A6"/>
          <w:sz w:val="24"/>
          <w:szCs w:val="24"/>
        </w:rPr>
      </w:pPr>
      <w:r w:rsidRPr="008F1A74">
        <w:rPr>
          <w:color w:val="595959" w:themeColor="text1" w:themeTint="A6"/>
          <w:sz w:val="24"/>
          <w:szCs w:val="24"/>
        </w:rPr>
        <w:t>2.3.  Общее собрание содействует расширению коллегиальных, демократических форм управления и воплощения в жизнь государственно-общественных принципов.</w:t>
      </w:r>
    </w:p>
    <w:p w:rsidR="00A4306A" w:rsidRPr="008F1A74" w:rsidRDefault="00A4306A" w:rsidP="00A4306A">
      <w:pPr>
        <w:pStyle w:val="a3"/>
        <w:jc w:val="both"/>
        <w:rPr>
          <w:color w:val="595959" w:themeColor="text1" w:themeTint="A6"/>
          <w:sz w:val="24"/>
          <w:szCs w:val="24"/>
        </w:rPr>
      </w:pPr>
      <w:r w:rsidRPr="008F1A74">
        <w:rPr>
          <w:color w:val="595959" w:themeColor="text1" w:themeTint="A6"/>
          <w:sz w:val="24"/>
          <w:szCs w:val="24"/>
        </w:rPr>
        <w:t>2.4.  Общее собрание обсуждает Устав Учреждения, изменения и дополнения к нему, коллективный договор, правила внутреннего трудового распорядка.</w:t>
      </w:r>
    </w:p>
    <w:p w:rsidR="00A4306A" w:rsidRPr="008F1A74" w:rsidRDefault="00A4306A" w:rsidP="00A4306A">
      <w:pPr>
        <w:pStyle w:val="a3"/>
        <w:jc w:val="both"/>
        <w:rPr>
          <w:b/>
          <w:bCs/>
          <w:color w:val="595959" w:themeColor="text1" w:themeTint="A6"/>
          <w:spacing w:val="-5"/>
          <w:sz w:val="24"/>
          <w:szCs w:val="24"/>
        </w:rPr>
      </w:pPr>
    </w:p>
    <w:p w:rsidR="00A4306A" w:rsidRPr="008F1A74" w:rsidRDefault="00A4306A" w:rsidP="00A4306A">
      <w:pPr>
        <w:pStyle w:val="a3"/>
        <w:jc w:val="center"/>
        <w:rPr>
          <w:color w:val="595959" w:themeColor="text1" w:themeTint="A6"/>
          <w:sz w:val="24"/>
          <w:szCs w:val="24"/>
        </w:rPr>
      </w:pPr>
      <w:r w:rsidRPr="008F1A74">
        <w:rPr>
          <w:b/>
          <w:bCs/>
          <w:color w:val="595959" w:themeColor="text1" w:themeTint="A6"/>
          <w:spacing w:val="-5"/>
          <w:sz w:val="24"/>
          <w:szCs w:val="24"/>
        </w:rPr>
        <w:t xml:space="preserve">3. Функции  </w:t>
      </w:r>
      <w:r w:rsidRPr="008F1A74">
        <w:rPr>
          <w:b/>
          <w:color w:val="595959" w:themeColor="text1" w:themeTint="A6"/>
          <w:sz w:val="24"/>
          <w:szCs w:val="24"/>
        </w:rPr>
        <w:t>Общего собрания работников</w:t>
      </w:r>
    </w:p>
    <w:p w:rsidR="00A4306A" w:rsidRPr="008F1A74" w:rsidRDefault="00A4306A" w:rsidP="00A4306A">
      <w:pPr>
        <w:pStyle w:val="a3"/>
        <w:jc w:val="both"/>
        <w:rPr>
          <w:color w:val="595959" w:themeColor="text1" w:themeTint="A6"/>
          <w:sz w:val="24"/>
          <w:szCs w:val="24"/>
        </w:rPr>
      </w:pPr>
      <w:r w:rsidRPr="008F1A74">
        <w:rPr>
          <w:color w:val="595959" w:themeColor="text1" w:themeTint="A6"/>
          <w:sz w:val="24"/>
          <w:szCs w:val="24"/>
        </w:rPr>
        <w:t>3.1. Общее собрание работников ДОО:</w:t>
      </w:r>
    </w:p>
    <w:p w:rsidR="00A4306A" w:rsidRPr="008F1A74" w:rsidRDefault="00A4306A" w:rsidP="00A4306A">
      <w:pPr>
        <w:pStyle w:val="a3"/>
        <w:jc w:val="both"/>
        <w:rPr>
          <w:color w:val="595959" w:themeColor="text1" w:themeTint="A6"/>
          <w:sz w:val="24"/>
          <w:szCs w:val="24"/>
        </w:rPr>
      </w:pPr>
      <w:r w:rsidRPr="008F1A74">
        <w:rPr>
          <w:color w:val="595959" w:themeColor="text1" w:themeTint="A6"/>
          <w:sz w:val="24"/>
          <w:szCs w:val="24"/>
        </w:rPr>
        <w:t>- обсуждает и рекомендует к утверждению проект коллективного договора, правила внутреннего трудового распорядка, графики работы;</w:t>
      </w:r>
    </w:p>
    <w:p w:rsidR="00A4306A" w:rsidRPr="008F1A74" w:rsidRDefault="00A4306A" w:rsidP="00A4306A">
      <w:pPr>
        <w:pStyle w:val="a3"/>
        <w:jc w:val="both"/>
        <w:rPr>
          <w:color w:val="595959" w:themeColor="text1" w:themeTint="A6"/>
          <w:sz w:val="24"/>
          <w:szCs w:val="24"/>
        </w:rPr>
      </w:pPr>
      <w:r w:rsidRPr="008F1A74">
        <w:rPr>
          <w:color w:val="595959" w:themeColor="text1" w:themeTint="A6"/>
          <w:sz w:val="24"/>
          <w:szCs w:val="24"/>
        </w:rPr>
        <w:t>-   рассматривает, обсуждает и рекомендует к утверждению Программу развития ДОО,  проект годового плана;</w:t>
      </w:r>
    </w:p>
    <w:p w:rsidR="00A4306A" w:rsidRPr="008F1A74" w:rsidRDefault="00A4306A" w:rsidP="00A4306A">
      <w:pPr>
        <w:pStyle w:val="a3"/>
        <w:jc w:val="both"/>
        <w:rPr>
          <w:color w:val="595959" w:themeColor="text1" w:themeTint="A6"/>
          <w:sz w:val="24"/>
          <w:szCs w:val="24"/>
        </w:rPr>
      </w:pPr>
      <w:r w:rsidRPr="008F1A74">
        <w:rPr>
          <w:color w:val="595959" w:themeColor="text1" w:themeTint="A6"/>
          <w:sz w:val="24"/>
          <w:szCs w:val="24"/>
        </w:rPr>
        <w:t xml:space="preserve">-  обсуждает дополнения и изменения, вносимые  в Устав ДОО, другие локальные акты;                                                                                                                                                                                    </w:t>
      </w:r>
    </w:p>
    <w:p w:rsidR="00A4306A" w:rsidRPr="008F1A74" w:rsidRDefault="00A4306A" w:rsidP="00A4306A">
      <w:pPr>
        <w:pStyle w:val="a3"/>
        <w:jc w:val="both"/>
        <w:rPr>
          <w:color w:val="595959" w:themeColor="text1" w:themeTint="A6"/>
          <w:sz w:val="24"/>
          <w:szCs w:val="24"/>
        </w:rPr>
      </w:pPr>
      <w:r w:rsidRPr="008F1A74">
        <w:rPr>
          <w:color w:val="595959" w:themeColor="text1" w:themeTint="A6"/>
          <w:sz w:val="24"/>
          <w:szCs w:val="24"/>
        </w:rPr>
        <w:t xml:space="preserve">- обсуждает вопросы состояния трудовой дисциплины в ДОО  и мероприятия по ее укреплению;                                                                                                                                                </w:t>
      </w:r>
    </w:p>
    <w:p w:rsidR="00A4306A" w:rsidRPr="008F1A74" w:rsidRDefault="00A4306A" w:rsidP="00A4306A">
      <w:pPr>
        <w:pStyle w:val="a3"/>
        <w:jc w:val="both"/>
        <w:rPr>
          <w:color w:val="595959" w:themeColor="text1" w:themeTint="A6"/>
          <w:sz w:val="24"/>
          <w:szCs w:val="24"/>
        </w:rPr>
      </w:pPr>
      <w:r w:rsidRPr="008F1A74">
        <w:rPr>
          <w:color w:val="595959" w:themeColor="text1" w:themeTint="A6"/>
          <w:sz w:val="24"/>
          <w:szCs w:val="24"/>
        </w:rPr>
        <w:t xml:space="preserve">- рассматривает вопросы охраны и безопасности условий труда работников, охраны жизни и здоровья воспитанников ДОО;                                                                                                             </w:t>
      </w:r>
    </w:p>
    <w:p w:rsidR="00A4306A" w:rsidRPr="008F1A74" w:rsidRDefault="00A4306A" w:rsidP="00A4306A">
      <w:pPr>
        <w:pStyle w:val="a3"/>
        <w:jc w:val="both"/>
        <w:rPr>
          <w:color w:val="595959" w:themeColor="text1" w:themeTint="A6"/>
          <w:sz w:val="24"/>
          <w:szCs w:val="24"/>
        </w:rPr>
      </w:pPr>
      <w:r w:rsidRPr="008F1A74">
        <w:rPr>
          <w:color w:val="595959" w:themeColor="text1" w:themeTint="A6"/>
          <w:sz w:val="24"/>
          <w:szCs w:val="24"/>
        </w:rPr>
        <w:t xml:space="preserve">- заслушивает отчеты заведующего ДОО, завхоза, председателя Педагогического совета и других работников, вносит на рассмотрение администрации предложения по совершенствованию  работы ДОО;                                                                                                                   </w:t>
      </w:r>
    </w:p>
    <w:p w:rsidR="00A4306A" w:rsidRPr="008F1A74" w:rsidRDefault="00A4306A" w:rsidP="00A4306A">
      <w:pPr>
        <w:pStyle w:val="a3"/>
        <w:jc w:val="both"/>
        <w:rPr>
          <w:color w:val="595959" w:themeColor="text1" w:themeTint="A6"/>
          <w:sz w:val="24"/>
          <w:szCs w:val="24"/>
        </w:rPr>
      </w:pPr>
      <w:r w:rsidRPr="008F1A74">
        <w:rPr>
          <w:color w:val="595959" w:themeColor="text1" w:themeTint="A6"/>
          <w:sz w:val="24"/>
          <w:szCs w:val="24"/>
        </w:rPr>
        <w:t>- знакомится с итоговыми документами по проверке государственными и муниципальными органами деятельности ДОО.</w:t>
      </w:r>
    </w:p>
    <w:p w:rsidR="00A4306A" w:rsidRPr="008F1A74" w:rsidRDefault="00A4306A" w:rsidP="00A4306A">
      <w:pPr>
        <w:pStyle w:val="a3"/>
        <w:jc w:val="both"/>
        <w:rPr>
          <w:color w:val="595959" w:themeColor="text1" w:themeTint="A6"/>
          <w:spacing w:val="-5"/>
          <w:sz w:val="24"/>
          <w:szCs w:val="24"/>
        </w:rPr>
      </w:pPr>
    </w:p>
    <w:p w:rsidR="00A4306A" w:rsidRPr="008F1A74" w:rsidRDefault="00A4306A" w:rsidP="00A4306A">
      <w:pPr>
        <w:pStyle w:val="a3"/>
        <w:jc w:val="center"/>
        <w:rPr>
          <w:b/>
          <w:color w:val="595959" w:themeColor="text1" w:themeTint="A6"/>
          <w:spacing w:val="-1"/>
          <w:sz w:val="24"/>
          <w:szCs w:val="24"/>
        </w:rPr>
      </w:pPr>
      <w:r w:rsidRPr="008F1A74">
        <w:rPr>
          <w:b/>
          <w:color w:val="595959" w:themeColor="text1" w:themeTint="A6"/>
          <w:spacing w:val="-1"/>
          <w:sz w:val="24"/>
          <w:szCs w:val="24"/>
        </w:rPr>
        <w:t>4. Права</w:t>
      </w:r>
      <w:r w:rsidRPr="008F1A74">
        <w:rPr>
          <w:b/>
          <w:color w:val="595959" w:themeColor="text1" w:themeTint="A6"/>
          <w:sz w:val="24"/>
          <w:szCs w:val="24"/>
        </w:rPr>
        <w:t xml:space="preserve"> Общего собрания работников</w:t>
      </w:r>
    </w:p>
    <w:p w:rsidR="00A4306A" w:rsidRPr="008F1A74" w:rsidRDefault="00A4306A" w:rsidP="00A4306A">
      <w:pPr>
        <w:pStyle w:val="a3"/>
        <w:jc w:val="both"/>
        <w:rPr>
          <w:color w:val="595959" w:themeColor="text1" w:themeTint="A6"/>
          <w:sz w:val="24"/>
          <w:szCs w:val="24"/>
        </w:rPr>
      </w:pPr>
      <w:r w:rsidRPr="008F1A74">
        <w:rPr>
          <w:color w:val="595959" w:themeColor="text1" w:themeTint="A6"/>
          <w:sz w:val="24"/>
          <w:szCs w:val="24"/>
        </w:rPr>
        <w:t xml:space="preserve">4.1.  </w:t>
      </w:r>
      <w:r w:rsidRPr="008F1A74">
        <w:rPr>
          <w:color w:val="595959" w:themeColor="text1" w:themeTint="A6"/>
          <w:spacing w:val="-5"/>
          <w:sz w:val="24"/>
          <w:szCs w:val="24"/>
        </w:rPr>
        <w:t>Общее собрание имеет право:</w:t>
      </w:r>
    </w:p>
    <w:p w:rsidR="00A4306A" w:rsidRPr="008F1A74" w:rsidRDefault="00A4306A" w:rsidP="00A4306A">
      <w:pPr>
        <w:pStyle w:val="a3"/>
        <w:jc w:val="both"/>
        <w:rPr>
          <w:color w:val="595959" w:themeColor="text1" w:themeTint="A6"/>
          <w:sz w:val="24"/>
          <w:szCs w:val="24"/>
        </w:rPr>
      </w:pPr>
      <w:r w:rsidRPr="008F1A74">
        <w:rPr>
          <w:color w:val="595959" w:themeColor="text1" w:themeTint="A6"/>
          <w:spacing w:val="-4"/>
          <w:sz w:val="24"/>
          <w:szCs w:val="24"/>
        </w:rPr>
        <w:t xml:space="preserve">- выходить с предложениями и заявлениями на Учредителя, в </w:t>
      </w:r>
      <w:r w:rsidRPr="008F1A74">
        <w:rPr>
          <w:color w:val="595959" w:themeColor="text1" w:themeTint="A6"/>
          <w:sz w:val="24"/>
          <w:szCs w:val="24"/>
        </w:rPr>
        <w:t>органы муниципальной и государственной власти, в</w:t>
      </w:r>
      <w:r w:rsidRPr="008F1A74">
        <w:rPr>
          <w:color w:val="595959" w:themeColor="text1" w:themeTint="A6"/>
          <w:spacing w:val="-1"/>
          <w:sz w:val="24"/>
          <w:szCs w:val="24"/>
        </w:rPr>
        <w:t xml:space="preserve"> органы прокуратуры, общественные организации;</w:t>
      </w:r>
    </w:p>
    <w:p w:rsidR="00A4306A" w:rsidRPr="008F1A74" w:rsidRDefault="00A4306A" w:rsidP="00A4306A">
      <w:pPr>
        <w:pStyle w:val="a3"/>
        <w:jc w:val="both"/>
        <w:rPr>
          <w:color w:val="595959" w:themeColor="text1" w:themeTint="A6"/>
          <w:spacing w:val="-9"/>
          <w:sz w:val="24"/>
          <w:szCs w:val="24"/>
        </w:rPr>
      </w:pPr>
      <w:r w:rsidRPr="008F1A74">
        <w:rPr>
          <w:color w:val="595959" w:themeColor="text1" w:themeTint="A6"/>
          <w:sz w:val="24"/>
          <w:szCs w:val="24"/>
        </w:rPr>
        <w:t>- представлять работников ДОО в различных организациях по   вопросам защиты их прав;</w:t>
      </w:r>
    </w:p>
    <w:p w:rsidR="00A4306A" w:rsidRPr="008F1A74" w:rsidRDefault="00A4306A" w:rsidP="00A4306A">
      <w:pPr>
        <w:pStyle w:val="a3"/>
        <w:jc w:val="both"/>
        <w:rPr>
          <w:color w:val="595959" w:themeColor="text1" w:themeTint="A6"/>
          <w:spacing w:val="-9"/>
          <w:sz w:val="24"/>
          <w:szCs w:val="24"/>
        </w:rPr>
      </w:pPr>
      <w:r w:rsidRPr="008F1A74">
        <w:rPr>
          <w:color w:val="595959" w:themeColor="text1" w:themeTint="A6"/>
          <w:sz w:val="24"/>
          <w:szCs w:val="24"/>
        </w:rPr>
        <w:t>- обсуждать и утверждать кандидатуры  работников ДОО для представления к наградам и знакам отличия  различных уровней;</w:t>
      </w:r>
    </w:p>
    <w:p w:rsidR="00A4306A" w:rsidRPr="008F1A74" w:rsidRDefault="00A4306A" w:rsidP="00A4306A">
      <w:pPr>
        <w:pStyle w:val="a3"/>
        <w:jc w:val="both"/>
        <w:rPr>
          <w:color w:val="595959" w:themeColor="text1" w:themeTint="A6"/>
          <w:sz w:val="24"/>
          <w:szCs w:val="24"/>
        </w:rPr>
      </w:pPr>
      <w:r w:rsidRPr="008F1A74">
        <w:rPr>
          <w:color w:val="595959" w:themeColor="text1" w:themeTint="A6"/>
          <w:sz w:val="24"/>
          <w:szCs w:val="24"/>
        </w:rPr>
        <w:t xml:space="preserve"> - избирать представителей в различные комиссии и рабочие группы, в  том числе в Комиссию  по спорам, возникающим между участниками образовательных отношений. </w:t>
      </w:r>
    </w:p>
    <w:p w:rsidR="006D43B1" w:rsidRPr="008F1A74" w:rsidRDefault="006D43B1" w:rsidP="00A4306A">
      <w:pPr>
        <w:pStyle w:val="a3"/>
        <w:jc w:val="both"/>
        <w:rPr>
          <w:color w:val="595959" w:themeColor="text1" w:themeTint="A6"/>
          <w:sz w:val="24"/>
          <w:szCs w:val="24"/>
        </w:rPr>
      </w:pPr>
    </w:p>
    <w:p w:rsidR="006D43B1" w:rsidRPr="008F1A74" w:rsidRDefault="006D43B1" w:rsidP="00A4306A">
      <w:pPr>
        <w:pStyle w:val="a3"/>
        <w:jc w:val="both"/>
        <w:rPr>
          <w:color w:val="595959" w:themeColor="text1" w:themeTint="A6"/>
          <w:sz w:val="24"/>
          <w:szCs w:val="24"/>
        </w:rPr>
      </w:pPr>
    </w:p>
    <w:p w:rsidR="00A4306A" w:rsidRPr="008F1A74" w:rsidRDefault="00A4306A" w:rsidP="00A4306A">
      <w:pPr>
        <w:pStyle w:val="a3"/>
        <w:jc w:val="both"/>
        <w:rPr>
          <w:color w:val="595959" w:themeColor="text1" w:themeTint="A6"/>
          <w:spacing w:val="-3"/>
          <w:sz w:val="24"/>
          <w:szCs w:val="24"/>
        </w:rPr>
      </w:pPr>
      <w:r w:rsidRPr="008F1A74">
        <w:rPr>
          <w:color w:val="595959" w:themeColor="text1" w:themeTint="A6"/>
          <w:sz w:val="24"/>
          <w:szCs w:val="24"/>
        </w:rPr>
        <w:lastRenderedPageBreak/>
        <w:t xml:space="preserve">4.2.   </w:t>
      </w:r>
      <w:r w:rsidRPr="008F1A74">
        <w:rPr>
          <w:color w:val="595959" w:themeColor="text1" w:themeTint="A6"/>
          <w:spacing w:val="-3"/>
          <w:sz w:val="24"/>
          <w:szCs w:val="24"/>
        </w:rPr>
        <w:t>Каждый член Общего собрания имеет право:</w:t>
      </w:r>
    </w:p>
    <w:p w:rsidR="00A4306A" w:rsidRPr="008F1A74" w:rsidRDefault="00A4306A" w:rsidP="00A4306A">
      <w:pPr>
        <w:pStyle w:val="a3"/>
        <w:jc w:val="both"/>
        <w:rPr>
          <w:color w:val="595959" w:themeColor="text1" w:themeTint="A6"/>
          <w:sz w:val="24"/>
          <w:szCs w:val="24"/>
        </w:rPr>
      </w:pPr>
      <w:r w:rsidRPr="008F1A74">
        <w:rPr>
          <w:color w:val="595959" w:themeColor="text1" w:themeTint="A6"/>
          <w:sz w:val="24"/>
          <w:szCs w:val="24"/>
        </w:rPr>
        <w:t>- выбирать и быть избранным  в различные комиссии и рабочие группы ДОО;</w:t>
      </w:r>
    </w:p>
    <w:p w:rsidR="00A4306A" w:rsidRPr="008F1A74" w:rsidRDefault="00A4306A" w:rsidP="00A4306A">
      <w:pPr>
        <w:pStyle w:val="a3"/>
        <w:jc w:val="both"/>
        <w:rPr>
          <w:color w:val="595959" w:themeColor="text1" w:themeTint="A6"/>
          <w:sz w:val="24"/>
          <w:szCs w:val="24"/>
        </w:rPr>
      </w:pPr>
      <w:r w:rsidRPr="008F1A74">
        <w:rPr>
          <w:color w:val="595959" w:themeColor="text1" w:themeTint="A6"/>
          <w:spacing w:val="-1"/>
          <w:sz w:val="24"/>
          <w:szCs w:val="24"/>
        </w:rPr>
        <w:t>- потребовать обсуждения Общим собранием любого вопро</w:t>
      </w:r>
      <w:r w:rsidRPr="008F1A74">
        <w:rPr>
          <w:color w:val="595959" w:themeColor="text1" w:themeTint="A6"/>
          <w:spacing w:val="1"/>
          <w:sz w:val="24"/>
          <w:szCs w:val="24"/>
        </w:rPr>
        <w:t>са, касающегося деятельности ДОО, если его предложе</w:t>
      </w:r>
      <w:r w:rsidRPr="008F1A74">
        <w:rPr>
          <w:color w:val="595959" w:themeColor="text1" w:themeTint="A6"/>
          <w:spacing w:val="1"/>
          <w:sz w:val="24"/>
          <w:szCs w:val="24"/>
        </w:rPr>
        <w:softHyphen/>
        <w:t>ние поддержит не менее одной трети членов Общего собрания;</w:t>
      </w:r>
    </w:p>
    <w:p w:rsidR="00A4306A" w:rsidRPr="008F1A74" w:rsidRDefault="00A4306A" w:rsidP="00A4306A">
      <w:pPr>
        <w:pStyle w:val="a3"/>
        <w:jc w:val="both"/>
        <w:rPr>
          <w:color w:val="595959" w:themeColor="text1" w:themeTint="A6"/>
          <w:sz w:val="24"/>
          <w:szCs w:val="24"/>
        </w:rPr>
      </w:pPr>
      <w:r w:rsidRPr="008F1A74">
        <w:rPr>
          <w:color w:val="595959" w:themeColor="text1" w:themeTint="A6"/>
          <w:spacing w:val="-7"/>
          <w:sz w:val="24"/>
          <w:szCs w:val="24"/>
        </w:rPr>
        <w:t xml:space="preserve">- при несогласии с решением Общего собрания  высказать свое </w:t>
      </w:r>
      <w:r w:rsidRPr="008F1A74">
        <w:rPr>
          <w:color w:val="595959" w:themeColor="text1" w:themeTint="A6"/>
          <w:spacing w:val="-3"/>
          <w:sz w:val="24"/>
          <w:szCs w:val="24"/>
        </w:rPr>
        <w:t>мотивированное мнение, которое должно быть занесено в прото</w:t>
      </w:r>
      <w:r w:rsidRPr="008F1A74">
        <w:rPr>
          <w:color w:val="595959" w:themeColor="text1" w:themeTint="A6"/>
          <w:spacing w:val="-9"/>
          <w:sz w:val="24"/>
          <w:szCs w:val="24"/>
        </w:rPr>
        <w:t>кол.</w:t>
      </w:r>
    </w:p>
    <w:p w:rsidR="00A4306A" w:rsidRPr="008F1A74" w:rsidRDefault="00A4306A" w:rsidP="00A4306A">
      <w:pPr>
        <w:pStyle w:val="a3"/>
        <w:jc w:val="center"/>
        <w:rPr>
          <w:b/>
          <w:color w:val="595959" w:themeColor="text1" w:themeTint="A6"/>
          <w:sz w:val="24"/>
          <w:szCs w:val="24"/>
        </w:rPr>
      </w:pPr>
    </w:p>
    <w:p w:rsidR="00A4306A" w:rsidRPr="008F1A74" w:rsidRDefault="00A4306A" w:rsidP="00A4306A">
      <w:pPr>
        <w:pStyle w:val="a3"/>
        <w:jc w:val="center"/>
        <w:rPr>
          <w:b/>
          <w:color w:val="595959" w:themeColor="text1" w:themeTint="A6"/>
          <w:sz w:val="24"/>
          <w:szCs w:val="24"/>
        </w:rPr>
      </w:pPr>
      <w:r w:rsidRPr="008F1A74">
        <w:rPr>
          <w:b/>
          <w:color w:val="595959" w:themeColor="text1" w:themeTint="A6"/>
          <w:sz w:val="24"/>
          <w:szCs w:val="24"/>
        </w:rPr>
        <w:t>5. Организация управления Общим собранием работников</w:t>
      </w:r>
    </w:p>
    <w:p w:rsidR="00A4306A" w:rsidRPr="008F1A74" w:rsidRDefault="00A4306A" w:rsidP="00A4306A">
      <w:pPr>
        <w:pStyle w:val="a3"/>
        <w:jc w:val="both"/>
        <w:rPr>
          <w:color w:val="595959" w:themeColor="text1" w:themeTint="A6"/>
          <w:sz w:val="24"/>
          <w:szCs w:val="24"/>
        </w:rPr>
      </w:pPr>
      <w:r w:rsidRPr="008F1A74">
        <w:rPr>
          <w:color w:val="595959" w:themeColor="text1" w:themeTint="A6"/>
          <w:sz w:val="24"/>
          <w:szCs w:val="24"/>
        </w:rPr>
        <w:t xml:space="preserve">5.1.  Членами Общего собрания являются все  работники ДОО. </w:t>
      </w:r>
    </w:p>
    <w:p w:rsidR="00A4306A" w:rsidRPr="008F1A74" w:rsidRDefault="00A4306A" w:rsidP="00A4306A">
      <w:pPr>
        <w:pStyle w:val="a3"/>
        <w:jc w:val="both"/>
        <w:rPr>
          <w:bCs/>
          <w:color w:val="595959" w:themeColor="text1" w:themeTint="A6"/>
          <w:spacing w:val="1"/>
          <w:w w:val="94"/>
          <w:sz w:val="24"/>
          <w:szCs w:val="24"/>
        </w:rPr>
      </w:pPr>
      <w:r w:rsidRPr="008F1A74">
        <w:rPr>
          <w:color w:val="595959" w:themeColor="text1" w:themeTint="A6"/>
          <w:sz w:val="24"/>
          <w:szCs w:val="24"/>
        </w:rPr>
        <w:t xml:space="preserve">5.2. Из состава Общего собрания избирается председатель и секретарь, которые выполняют свои обязанности на общественных началах сроком на один календарный год. </w:t>
      </w:r>
    </w:p>
    <w:p w:rsidR="00A4306A" w:rsidRPr="008F1A74" w:rsidRDefault="00A4306A" w:rsidP="00A4306A">
      <w:pPr>
        <w:pStyle w:val="a3"/>
        <w:jc w:val="both"/>
        <w:rPr>
          <w:color w:val="595959" w:themeColor="text1" w:themeTint="A6"/>
          <w:spacing w:val="-8"/>
          <w:sz w:val="24"/>
          <w:szCs w:val="24"/>
        </w:rPr>
      </w:pPr>
      <w:r w:rsidRPr="008F1A74">
        <w:rPr>
          <w:color w:val="595959" w:themeColor="text1" w:themeTint="A6"/>
          <w:sz w:val="24"/>
          <w:szCs w:val="24"/>
        </w:rPr>
        <w:t xml:space="preserve">5.3. </w:t>
      </w:r>
      <w:r w:rsidRPr="008F1A74">
        <w:rPr>
          <w:color w:val="595959" w:themeColor="text1" w:themeTint="A6"/>
          <w:spacing w:val="-1"/>
          <w:sz w:val="24"/>
          <w:szCs w:val="24"/>
        </w:rPr>
        <w:t xml:space="preserve"> Председатель Общего собрания:</w:t>
      </w:r>
    </w:p>
    <w:p w:rsidR="00A4306A" w:rsidRPr="008F1A74" w:rsidRDefault="00A4306A" w:rsidP="00A4306A">
      <w:pPr>
        <w:pStyle w:val="a3"/>
        <w:jc w:val="both"/>
        <w:rPr>
          <w:color w:val="595959" w:themeColor="text1" w:themeTint="A6"/>
          <w:spacing w:val="-8"/>
          <w:sz w:val="24"/>
          <w:szCs w:val="24"/>
        </w:rPr>
      </w:pPr>
      <w:r w:rsidRPr="008F1A74">
        <w:rPr>
          <w:color w:val="595959" w:themeColor="text1" w:themeTint="A6"/>
          <w:spacing w:val="2"/>
          <w:sz w:val="24"/>
          <w:szCs w:val="24"/>
        </w:rPr>
        <w:t>- организует деятельность Общего собрания;</w:t>
      </w:r>
    </w:p>
    <w:p w:rsidR="00A4306A" w:rsidRPr="008F1A74" w:rsidRDefault="00A4306A" w:rsidP="00A4306A">
      <w:pPr>
        <w:pStyle w:val="a3"/>
        <w:jc w:val="both"/>
        <w:rPr>
          <w:color w:val="595959" w:themeColor="text1" w:themeTint="A6"/>
          <w:sz w:val="24"/>
          <w:szCs w:val="24"/>
        </w:rPr>
      </w:pPr>
      <w:r w:rsidRPr="008F1A74">
        <w:rPr>
          <w:color w:val="595959" w:themeColor="text1" w:themeTint="A6"/>
          <w:spacing w:val="3"/>
          <w:sz w:val="24"/>
          <w:szCs w:val="24"/>
        </w:rPr>
        <w:t xml:space="preserve">- информирует членов коллектива ДОО о предстоящем </w:t>
      </w:r>
      <w:r w:rsidRPr="008F1A74">
        <w:rPr>
          <w:color w:val="595959" w:themeColor="text1" w:themeTint="A6"/>
          <w:spacing w:val="4"/>
          <w:sz w:val="24"/>
          <w:szCs w:val="24"/>
        </w:rPr>
        <w:t>заседании не менее</w:t>
      </w:r>
      <w:proofErr w:type="gramStart"/>
      <w:r w:rsidRPr="008F1A74">
        <w:rPr>
          <w:color w:val="595959" w:themeColor="text1" w:themeTint="A6"/>
          <w:spacing w:val="4"/>
          <w:sz w:val="24"/>
          <w:szCs w:val="24"/>
        </w:rPr>
        <w:t>,</w:t>
      </w:r>
      <w:proofErr w:type="gramEnd"/>
      <w:r w:rsidRPr="008F1A74">
        <w:rPr>
          <w:color w:val="595959" w:themeColor="text1" w:themeTint="A6"/>
          <w:spacing w:val="4"/>
          <w:sz w:val="24"/>
          <w:szCs w:val="24"/>
        </w:rPr>
        <w:t xml:space="preserve"> чем за 3 дня до его проведения;</w:t>
      </w:r>
    </w:p>
    <w:p w:rsidR="00A4306A" w:rsidRPr="008F1A74" w:rsidRDefault="00A4306A" w:rsidP="00A4306A">
      <w:pPr>
        <w:pStyle w:val="a3"/>
        <w:jc w:val="both"/>
        <w:rPr>
          <w:color w:val="595959" w:themeColor="text1" w:themeTint="A6"/>
          <w:sz w:val="24"/>
          <w:szCs w:val="24"/>
        </w:rPr>
      </w:pPr>
      <w:r w:rsidRPr="008F1A74">
        <w:rPr>
          <w:color w:val="595959" w:themeColor="text1" w:themeTint="A6"/>
          <w:spacing w:val="3"/>
          <w:sz w:val="24"/>
          <w:szCs w:val="24"/>
        </w:rPr>
        <w:t>- организует подготовку и проведение заседания;</w:t>
      </w:r>
    </w:p>
    <w:p w:rsidR="00A4306A" w:rsidRPr="008F1A74" w:rsidRDefault="00A4306A" w:rsidP="00A4306A">
      <w:pPr>
        <w:pStyle w:val="a3"/>
        <w:jc w:val="both"/>
        <w:rPr>
          <w:color w:val="595959" w:themeColor="text1" w:themeTint="A6"/>
          <w:sz w:val="24"/>
          <w:szCs w:val="24"/>
        </w:rPr>
      </w:pPr>
      <w:r w:rsidRPr="008F1A74">
        <w:rPr>
          <w:color w:val="595959" w:themeColor="text1" w:themeTint="A6"/>
          <w:spacing w:val="3"/>
          <w:sz w:val="24"/>
          <w:szCs w:val="24"/>
        </w:rPr>
        <w:t>- определяет повестку дня;</w:t>
      </w:r>
    </w:p>
    <w:p w:rsidR="00A4306A" w:rsidRPr="008F1A74" w:rsidRDefault="00A4306A" w:rsidP="00A4306A">
      <w:pPr>
        <w:pStyle w:val="a3"/>
        <w:jc w:val="both"/>
        <w:rPr>
          <w:color w:val="595959" w:themeColor="text1" w:themeTint="A6"/>
          <w:sz w:val="24"/>
          <w:szCs w:val="24"/>
        </w:rPr>
      </w:pPr>
      <w:r w:rsidRPr="008F1A74">
        <w:rPr>
          <w:color w:val="595959" w:themeColor="text1" w:themeTint="A6"/>
          <w:spacing w:val="3"/>
          <w:sz w:val="24"/>
          <w:szCs w:val="24"/>
        </w:rPr>
        <w:t>- контролирует выполнение решений.</w:t>
      </w:r>
    </w:p>
    <w:p w:rsidR="00A4306A" w:rsidRPr="008F1A74" w:rsidRDefault="00A4306A" w:rsidP="00A4306A">
      <w:pPr>
        <w:pStyle w:val="a3"/>
        <w:jc w:val="both"/>
        <w:rPr>
          <w:color w:val="595959" w:themeColor="text1" w:themeTint="A6"/>
          <w:sz w:val="24"/>
          <w:szCs w:val="24"/>
        </w:rPr>
      </w:pPr>
      <w:r w:rsidRPr="008F1A74">
        <w:rPr>
          <w:color w:val="595959" w:themeColor="text1" w:themeTint="A6"/>
          <w:spacing w:val="-7"/>
          <w:sz w:val="24"/>
          <w:szCs w:val="24"/>
        </w:rPr>
        <w:t xml:space="preserve">5.4.  </w:t>
      </w:r>
      <w:r w:rsidRPr="008F1A74">
        <w:rPr>
          <w:color w:val="595959" w:themeColor="text1" w:themeTint="A6"/>
          <w:sz w:val="24"/>
          <w:szCs w:val="24"/>
        </w:rPr>
        <w:t>Общее собрание собирается по мере надобности, но не реже 2-х раз в год. Инициатором созыва Общего собрания работников может быть Учредитель, заведующий ДОО, первичная профсоюзная организация или не менее одной трети работников ДОО, а также – в период забастовки – орган, возглавляющий забастовку работников ДОО.</w:t>
      </w:r>
    </w:p>
    <w:p w:rsidR="00A4306A" w:rsidRPr="008F1A74" w:rsidRDefault="00A4306A" w:rsidP="00A4306A">
      <w:pPr>
        <w:pStyle w:val="a3"/>
        <w:jc w:val="both"/>
        <w:rPr>
          <w:color w:val="595959" w:themeColor="text1" w:themeTint="A6"/>
          <w:sz w:val="24"/>
          <w:szCs w:val="24"/>
        </w:rPr>
      </w:pPr>
      <w:r w:rsidRPr="008F1A74">
        <w:rPr>
          <w:color w:val="595959" w:themeColor="text1" w:themeTint="A6"/>
          <w:spacing w:val="1"/>
          <w:sz w:val="24"/>
          <w:szCs w:val="24"/>
        </w:rPr>
        <w:t xml:space="preserve">5.5. </w:t>
      </w:r>
      <w:r w:rsidRPr="008F1A74">
        <w:rPr>
          <w:color w:val="595959" w:themeColor="text1" w:themeTint="A6"/>
          <w:sz w:val="24"/>
          <w:szCs w:val="24"/>
        </w:rPr>
        <w:t>Общее собрание вправе принимать решения, если на нем присутствуют более половины работников. По вопросу объявления забастовки Общее собрание считается правомочным, если на нем присутствовало не менее двух третей от общего числа работников.</w:t>
      </w:r>
    </w:p>
    <w:p w:rsidR="00A4306A" w:rsidRPr="008F1A74" w:rsidRDefault="00A4306A" w:rsidP="00A4306A">
      <w:pPr>
        <w:pStyle w:val="a3"/>
        <w:jc w:val="both"/>
        <w:rPr>
          <w:color w:val="595959" w:themeColor="text1" w:themeTint="A6"/>
          <w:sz w:val="24"/>
          <w:szCs w:val="24"/>
        </w:rPr>
      </w:pPr>
      <w:r w:rsidRPr="008F1A74">
        <w:rPr>
          <w:color w:val="595959" w:themeColor="text1" w:themeTint="A6"/>
          <w:spacing w:val="5"/>
          <w:sz w:val="24"/>
          <w:szCs w:val="24"/>
        </w:rPr>
        <w:t xml:space="preserve">5.6.  </w:t>
      </w:r>
      <w:r w:rsidRPr="008F1A74">
        <w:rPr>
          <w:color w:val="595959" w:themeColor="text1" w:themeTint="A6"/>
          <w:sz w:val="24"/>
          <w:szCs w:val="24"/>
        </w:rPr>
        <w:t>Процедура голосования определяется Общим собранием.</w:t>
      </w:r>
    </w:p>
    <w:p w:rsidR="00A4306A" w:rsidRPr="008F1A74" w:rsidRDefault="00A4306A" w:rsidP="00A4306A">
      <w:pPr>
        <w:pStyle w:val="a3"/>
        <w:jc w:val="both"/>
        <w:rPr>
          <w:color w:val="595959" w:themeColor="text1" w:themeTint="A6"/>
          <w:sz w:val="24"/>
          <w:szCs w:val="24"/>
        </w:rPr>
      </w:pPr>
      <w:r w:rsidRPr="008F1A74">
        <w:rPr>
          <w:color w:val="595959" w:themeColor="text1" w:themeTint="A6"/>
          <w:spacing w:val="5"/>
          <w:sz w:val="24"/>
          <w:szCs w:val="24"/>
        </w:rPr>
        <w:t xml:space="preserve">5.7. </w:t>
      </w:r>
      <w:r w:rsidRPr="008F1A74">
        <w:rPr>
          <w:color w:val="595959" w:themeColor="text1" w:themeTint="A6"/>
          <w:sz w:val="24"/>
          <w:szCs w:val="24"/>
        </w:rPr>
        <w:t>Решение Общего собрания считается принятым, если за него проголосовало не менее половины работников, присутствующих на собрании.</w:t>
      </w:r>
    </w:p>
    <w:p w:rsidR="00A4306A" w:rsidRPr="008F1A74" w:rsidRDefault="00A4306A" w:rsidP="00A4306A">
      <w:pPr>
        <w:pStyle w:val="a3"/>
        <w:jc w:val="both"/>
        <w:rPr>
          <w:color w:val="595959" w:themeColor="text1" w:themeTint="A6"/>
          <w:sz w:val="24"/>
          <w:szCs w:val="24"/>
        </w:rPr>
      </w:pPr>
      <w:r w:rsidRPr="008F1A74">
        <w:rPr>
          <w:color w:val="595959" w:themeColor="text1" w:themeTint="A6"/>
          <w:spacing w:val="3"/>
          <w:sz w:val="24"/>
          <w:szCs w:val="24"/>
        </w:rPr>
        <w:t xml:space="preserve">5.8. </w:t>
      </w:r>
      <w:r w:rsidRPr="008F1A74">
        <w:rPr>
          <w:color w:val="595959" w:themeColor="text1" w:themeTint="A6"/>
          <w:sz w:val="24"/>
          <w:szCs w:val="24"/>
        </w:rPr>
        <w:t>Решение, принятое Общим собранием в пределах своей компетенции, не противоречащее действующему законодательству РФ, является обязательным для исполнения всеми работниками Детского сада.</w:t>
      </w:r>
    </w:p>
    <w:p w:rsidR="00A4306A" w:rsidRPr="008F1A74" w:rsidRDefault="00A4306A" w:rsidP="00A4306A">
      <w:pPr>
        <w:pStyle w:val="a3"/>
        <w:jc w:val="both"/>
        <w:rPr>
          <w:color w:val="595959" w:themeColor="text1" w:themeTint="A6"/>
          <w:spacing w:val="-10"/>
          <w:sz w:val="24"/>
          <w:szCs w:val="24"/>
        </w:rPr>
      </w:pPr>
      <w:r w:rsidRPr="008F1A74">
        <w:rPr>
          <w:color w:val="595959" w:themeColor="text1" w:themeTint="A6"/>
          <w:spacing w:val="2"/>
          <w:sz w:val="24"/>
          <w:szCs w:val="24"/>
        </w:rPr>
        <w:t xml:space="preserve">5.9.  </w:t>
      </w:r>
      <w:r w:rsidRPr="008F1A74">
        <w:rPr>
          <w:color w:val="595959" w:themeColor="text1" w:themeTint="A6"/>
          <w:sz w:val="24"/>
          <w:szCs w:val="24"/>
        </w:rPr>
        <w:t>Н</w:t>
      </w:r>
      <w:r w:rsidRPr="008F1A74">
        <w:rPr>
          <w:color w:val="595959" w:themeColor="text1" w:themeTint="A6"/>
          <w:spacing w:val="-6"/>
          <w:sz w:val="24"/>
          <w:szCs w:val="24"/>
        </w:rPr>
        <w:t xml:space="preserve">а заседания  </w:t>
      </w:r>
      <w:r w:rsidRPr="008F1A74">
        <w:rPr>
          <w:color w:val="595959" w:themeColor="text1" w:themeTint="A6"/>
          <w:spacing w:val="-10"/>
          <w:sz w:val="24"/>
          <w:szCs w:val="24"/>
        </w:rPr>
        <w:t xml:space="preserve">Общего собрания </w:t>
      </w:r>
      <w:r w:rsidRPr="008F1A74">
        <w:rPr>
          <w:color w:val="595959" w:themeColor="text1" w:themeTint="A6"/>
          <w:spacing w:val="-6"/>
          <w:sz w:val="24"/>
          <w:szCs w:val="24"/>
        </w:rPr>
        <w:t xml:space="preserve">могут быть приглашены </w:t>
      </w:r>
      <w:r w:rsidRPr="008F1A74">
        <w:rPr>
          <w:color w:val="595959" w:themeColor="text1" w:themeTint="A6"/>
          <w:spacing w:val="-4"/>
          <w:sz w:val="24"/>
          <w:szCs w:val="24"/>
        </w:rPr>
        <w:t xml:space="preserve"> </w:t>
      </w:r>
      <w:r w:rsidRPr="008F1A74">
        <w:rPr>
          <w:color w:val="595959" w:themeColor="text1" w:themeTint="A6"/>
          <w:sz w:val="24"/>
          <w:szCs w:val="24"/>
        </w:rPr>
        <w:t xml:space="preserve">представители Учредителя, </w:t>
      </w:r>
      <w:r w:rsidRPr="008F1A74">
        <w:rPr>
          <w:color w:val="595959" w:themeColor="text1" w:themeTint="A6"/>
          <w:spacing w:val="-4"/>
          <w:sz w:val="24"/>
          <w:szCs w:val="24"/>
        </w:rPr>
        <w:t>представители общественных орга</w:t>
      </w:r>
      <w:r w:rsidRPr="008F1A74">
        <w:rPr>
          <w:color w:val="595959" w:themeColor="text1" w:themeTint="A6"/>
          <w:spacing w:val="-4"/>
          <w:sz w:val="24"/>
          <w:szCs w:val="24"/>
        </w:rPr>
        <w:softHyphen/>
      </w:r>
      <w:r w:rsidRPr="008F1A74">
        <w:rPr>
          <w:color w:val="595959" w:themeColor="text1" w:themeTint="A6"/>
          <w:sz w:val="24"/>
          <w:szCs w:val="24"/>
        </w:rPr>
        <w:t xml:space="preserve">низаций и  органов муниципального и государственного управления с </w:t>
      </w:r>
      <w:r w:rsidRPr="008F1A74">
        <w:rPr>
          <w:color w:val="595959" w:themeColor="text1" w:themeTint="A6"/>
          <w:spacing w:val="-2"/>
          <w:sz w:val="24"/>
          <w:szCs w:val="24"/>
        </w:rPr>
        <w:t xml:space="preserve">правом совещательного голоса. </w:t>
      </w:r>
      <w:r w:rsidRPr="008F1A74">
        <w:rPr>
          <w:color w:val="595959" w:themeColor="text1" w:themeTint="A6"/>
          <w:sz w:val="24"/>
          <w:szCs w:val="24"/>
        </w:rPr>
        <w:t>Не</w:t>
      </w:r>
      <w:r w:rsidRPr="008F1A74">
        <w:rPr>
          <w:color w:val="595959" w:themeColor="text1" w:themeTint="A6"/>
          <w:spacing w:val="-3"/>
          <w:sz w:val="24"/>
          <w:szCs w:val="24"/>
        </w:rPr>
        <w:t xml:space="preserve">обходимость их приглашения определяется председателем </w:t>
      </w:r>
      <w:r w:rsidRPr="008F1A74">
        <w:rPr>
          <w:color w:val="595959" w:themeColor="text1" w:themeTint="A6"/>
          <w:spacing w:val="-10"/>
          <w:sz w:val="24"/>
          <w:szCs w:val="24"/>
        </w:rPr>
        <w:t>Общего собрания.</w:t>
      </w:r>
    </w:p>
    <w:p w:rsidR="00A4306A" w:rsidRPr="008F1A74" w:rsidRDefault="00A4306A" w:rsidP="00A4306A">
      <w:pPr>
        <w:pStyle w:val="a3"/>
        <w:jc w:val="both"/>
        <w:rPr>
          <w:color w:val="595959" w:themeColor="text1" w:themeTint="A6"/>
          <w:sz w:val="24"/>
          <w:szCs w:val="24"/>
        </w:rPr>
      </w:pPr>
      <w:r w:rsidRPr="008F1A74">
        <w:rPr>
          <w:color w:val="595959" w:themeColor="text1" w:themeTint="A6"/>
          <w:sz w:val="24"/>
          <w:szCs w:val="24"/>
        </w:rPr>
        <w:t>5.10. Общее собрание действует на основании Положения  об Общем собрании работников.</w:t>
      </w:r>
    </w:p>
    <w:p w:rsidR="00A4306A" w:rsidRPr="008F1A74" w:rsidRDefault="00A4306A" w:rsidP="00A4306A">
      <w:pPr>
        <w:pStyle w:val="a3"/>
        <w:jc w:val="both"/>
        <w:rPr>
          <w:color w:val="595959" w:themeColor="text1" w:themeTint="A6"/>
          <w:sz w:val="24"/>
          <w:szCs w:val="24"/>
        </w:rPr>
      </w:pPr>
    </w:p>
    <w:p w:rsidR="00A4306A" w:rsidRPr="008F1A74" w:rsidRDefault="00A4306A" w:rsidP="00A4306A">
      <w:pPr>
        <w:pStyle w:val="a3"/>
        <w:jc w:val="center"/>
        <w:rPr>
          <w:b/>
          <w:color w:val="595959" w:themeColor="text1" w:themeTint="A6"/>
          <w:sz w:val="24"/>
          <w:szCs w:val="24"/>
        </w:rPr>
      </w:pPr>
      <w:r w:rsidRPr="008F1A74">
        <w:rPr>
          <w:b/>
          <w:color w:val="595959" w:themeColor="text1" w:themeTint="A6"/>
          <w:sz w:val="24"/>
          <w:szCs w:val="24"/>
        </w:rPr>
        <w:t>6. Взаимосвязь с другими органами самоуправления</w:t>
      </w:r>
    </w:p>
    <w:p w:rsidR="00A4306A" w:rsidRPr="008F1A74" w:rsidRDefault="00A4306A" w:rsidP="00A4306A">
      <w:pPr>
        <w:pStyle w:val="a3"/>
        <w:jc w:val="both"/>
        <w:rPr>
          <w:color w:val="595959" w:themeColor="text1" w:themeTint="A6"/>
          <w:sz w:val="24"/>
          <w:szCs w:val="24"/>
        </w:rPr>
      </w:pPr>
      <w:r w:rsidRPr="008F1A74">
        <w:rPr>
          <w:color w:val="595959" w:themeColor="text1" w:themeTint="A6"/>
          <w:sz w:val="24"/>
          <w:szCs w:val="24"/>
        </w:rPr>
        <w:t xml:space="preserve">6.1.  </w:t>
      </w:r>
      <w:r w:rsidRPr="008F1A74">
        <w:rPr>
          <w:color w:val="595959" w:themeColor="text1" w:themeTint="A6"/>
          <w:spacing w:val="-3"/>
          <w:sz w:val="24"/>
          <w:szCs w:val="24"/>
        </w:rPr>
        <w:t>Общее собрание организует взаимодействие с другими орга</w:t>
      </w:r>
      <w:r w:rsidRPr="008F1A74">
        <w:rPr>
          <w:color w:val="595959" w:themeColor="text1" w:themeTint="A6"/>
          <w:spacing w:val="-3"/>
          <w:sz w:val="24"/>
          <w:szCs w:val="24"/>
        </w:rPr>
        <w:softHyphen/>
      </w:r>
      <w:r w:rsidRPr="008F1A74">
        <w:rPr>
          <w:color w:val="595959" w:themeColor="text1" w:themeTint="A6"/>
          <w:sz w:val="24"/>
          <w:szCs w:val="24"/>
        </w:rPr>
        <w:t>нами самоуправления ДОО  Педагогическим советом и Роди</w:t>
      </w:r>
      <w:r w:rsidRPr="008F1A74">
        <w:rPr>
          <w:color w:val="595959" w:themeColor="text1" w:themeTint="A6"/>
          <w:sz w:val="24"/>
          <w:szCs w:val="24"/>
        </w:rPr>
        <w:softHyphen/>
      </w:r>
      <w:r w:rsidRPr="008F1A74">
        <w:rPr>
          <w:color w:val="595959" w:themeColor="text1" w:themeTint="A6"/>
          <w:spacing w:val="2"/>
          <w:sz w:val="24"/>
          <w:szCs w:val="24"/>
        </w:rPr>
        <w:t xml:space="preserve">тельским комитетом </w:t>
      </w:r>
      <w:proofErr w:type="gramStart"/>
      <w:r w:rsidRPr="008F1A74">
        <w:rPr>
          <w:color w:val="595959" w:themeColor="text1" w:themeTint="A6"/>
          <w:spacing w:val="2"/>
          <w:sz w:val="24"/>
          <w:szCs w:val="24"/>
        </w:rPr>
        <w:t>через</w:t>
      </w:r>
      <w:proofErr w:type="gramEnd"/>
      <w:r w:rsidRPr="008F1A74">
        <w:rPr>
          <w:color w:val="595959" w:themeColor="text1" w:themeTint="A6"/>
          <w:spacing w:val="2"/>
          <w:sz w:val="24"/>
          <w:szCs w:val="24"/>
        </w:rPr>
        <w:t>:</w:t>
      </w:r>
    </w:p>
    <w:p w:rsidR="00A4306A" w:rsidRPr="008F1A74" w:rsidRDefault="00A4306A" w:rsidP="00A4306A">
      <w:pPr>
        <w:pStyle w:val="a3"/>
        <w:jc w:val="both"/>
        <w:rPr>
          <w:color w:val="595959" w:themeColor="text1" w:themeTint="A6"/>
          <w:sz w:val="24"/>
          <w:szCs w:val="24"/>
        </w:rPr>
      </w:pPr>
      <w:r w:rsidRPr="008F1A74">
        <w:rPr>
          <w:color w:val="595959" w:themeColor="text1" w:themeTint="A6"/>
          <w:spacing w:val="3"/>
          <w:sz w:val="24"/>
          <w:szCs w:val="24"/>
        </w:rPr>
        <w:t>- участие представителей коллектива ДОО на засе</w:t>
      </w:r>
      <w:r w:rsidRPr="008F1A74">
        <w:rPr>
          <w:color w:val="595959" w:themeColor="text1" w:themeTint="A6"/>
          <w:spacing w:val="3"/>
          <w:sz w:val="24"/>
          <w:szCs w:val="24"/>
        </w:rPr>
        <w:softHyphen/>
        <w:t>даниях Педагогического совета, Родительского комитета ДОО;</w:t>
      </w:r>
    </w:p>
    <w:p w:rsidR="00A4306A" w:rsidRPr="008F1A74" w:rsidRDefault="00A4306A" w:rsidP="00A4306A">
      <w:pPr>
        <w:pStyle w:val="a3"/>
        <w:jc w:val="both"/>
        <w:rPr>
          <w:color w:val="595959" w:themeColor="text1" w:themeTint="A6"/>
          <w:sz w:val="24"/>
          <w:szCs w:val="24"/>
        </w:rPr>
      </w:pPr>
      <w:r w:rsidRPr="008F1A74">
        <w:rPr>
          <w:color w:val="595959" w:themeColor="text1" w:themeTint="A6"/>
          <w:spacing w:val="5"/>
          <w:sz w:val="24"/>
          <w:szCs w:val="24"/>
        </w:rPr>
        <w:t>- представление на ознакомление Педагогическому совету и Роди</w:t>
      </w:r>
      <w:r w:rsidRPr="008F1A74">
        <w:rPr>
          <w:color w:val="595959" w:themeColor="text1" w:themeTint="A6"/>
          <w:spacing w:val="4"/>
          <w:sz w:val="24"/>
          <w:szCs w:val="24"/>
        </w:rPr>
        <w:t>тельскому комитету ДОО материалов, готовящихся к об</w:t>
      </w:r>
      <w:r w:rsidRPr="008F1A74">
        <w:rPr>
          <w:color w:val="595959" w:themeColor="text1" w:themeTint="A6"/>
          <w:spacing w:val="4"/>
          <w:sz w:val="24"/>
          <w:szCs w:val="24"/>
        </w:rPr>
        <w:softHyphen/>
        <w:t>суждению и принятию на заседании Общего собрания  ДОО;</w:t>
      </w:r>
    </w:p>
    <w:p w:rsidR="00A4306A" w:rsidRPr="008F1A74" w:rsidRDefault="00A4306A" w:rsidP="00A4306A">
      <w:pPr>
        <w:pStyle w:val="a3"/>
        <w:jc w:val="both"/>
        <w:rPr>
          <w:color w:val="595959" w:themeColor="text1" w:themeTint="A6"/>
          <w:sz w:val="24"/>
          <w:szCs w:val="24"/>
        </w:rPr>
      </w:pPr>
      <w:r w:rsidRPr="008F1A74">
        <w:rPr>
          <w:color w:val="595959" w:themeColor="text1" w:themeTint="A6"/>
          <w:spacing w:val="2"/>
          <w:sz w:val="24"/>
          <w:szCs w:val="24"/>
        </w:rPr>
        <w:t>- внесение предложений и дополнений по вопросам, рассмат</w:t>
      </w:r>
      <w:r w:rsidRPr="008F1A74">
        <w:rPr>
          <w:color w:val="595959" w:themeColor="text1" w:themeTint="A6"/>
          <w:spacing w:val="2"/>
          <w:sz w:val="24"/>
          <w:szCs w:val="24"/>
        </w:rPr>
        <w:softHyphen/>
      </w:r>
      <w:r w:rsidRPr="008F1A74">
        <w:rPr>
          <w:color w:val="595959" w:themeColor="text1" w:themeTint="A6"/>
          <w:spacing w:val="1"/>
          <w:sz w:val="24"/>
          <w:szCs w:val="24"/>
        </w:rPr>
        <w:t>риваемым на заседаниях Педагогического совета и Родительского коми</w:t>
      </w:r>
      <w:r w:rsidRPr="008F1A74">
        <w:rPr>
          <w:color w:val="595959" w:themeColor="text1" w:themeTint="A6"/>
          <w:spacing w:val="1"/>
          <w:sz w:val="24"/>
          <w:szCs w:val="24"/>
        </w:rPr>
        <w:softHyphen/>
        <w:t>тета ДОО.</w:t>
      </w:r>
    </w:p>
    <w:p w:rsidR="00A4306A" w:rsidRPr="008F1A74" w:rsidRDefault="00A4306A" w:rsidP="00A4306A">
      <w:pPr>
        <w:pStyle w:val="a3"/>
        <w:jc w:val="both"/>
        <w:rPr>
          <w:color w:val="595959" w:themeColor="text1" w:themeTint="A6"/>
          <w:sz w:val="24"/>
          <w:szCs w:val="24"/>
        </w:rPr>
      </w:pPr>
    </w:p>
    <w:p w:rsidR="00A4306A" w:rsidRPr="008F1A74" w:rsidRDefault="00A4306A" w:rsidP="00A4306A">
      <w:pPr>
        <w:pStyle w:val="a3"/>
        <w:jc w:val="center"/>
        <w:rPr>
          <w:rStyle w:val="a4"/>
          <w:b w:val="0"/>
          <w:bCs w:val="0"/>
          <w:color w:val="595959" w:themeColor="text1" w:themeTint="A6"/>
          <w:sz w:val="24"/>
          <w:szCs w:val="24"/>
        </w:rPr>
      </w:pPr>
      <w:r w:rsidRPr="008F1A74">
        <w:rPr>
          <w:rStyle w:val="a4"/>
          <w:bCs w:val="0"/>
          <w:color w:val="595959" w:themeColor="text1" w:themeTint="A6"/>
          <w:sz w:val="24"/>
          <w:szCs w:val="24"/>
        </w:rPr>
        <w:t>7. Ответственность</w:t>
      </w:r>
      <w:r w:rsidRPr="008F1A74">
        <w:rPr>
          <w:b/>
          <w:color w:val="595959" w:themeColor="text1" w:themeTint="A6"/>
          <w:sz w:val="24"/>
          <w:szCs w:val="24"/>
        </w:rPr>
        <w:t xml:space="preserve"> Общего собрания работников</w:t>
      </w:r>
    </w:p>
    <w:p w:rsidR="00A4306A" w:rsidRPr="008F1A74" w:rsidRDefault="00A4306A" w:rsidP="00A4306A">
      <w:pPr>
        <w:pStyle w:val="a3"/>
        <w:jc w:val="both"/>
        <w:rPr>
          <w:color w:val="595959" w:themeColor="text1" w:themeTint="A6"/>
          <w:sz w:val="24"/>
          <w:szCs w:val="24"/>
        </w:rPr>
      </w:pPr>
      <w:r w:rsidRPr="008F1A74">
        <w:rPr>
          <w:color w:val="595959" w:themeColor="text1" w:themeTint="A6"/>
          <w:sz w:val="24"/>
          <w:szCs w:val="24"/>
        </w:rPr>
        <w:t xml:space="preserve">7.1.  Общее собрание работников несет ответственность: </w:t>
      </w:r>
    </w:p>
    <w:p w:rsidR="00A4306A" w:rsidRPr="008F1A74" w:rsidRDefault="00A4306A" w:rsidP="00A4306A">
      <w:pPr>
        <w:pStyle w:val="a3"/>
        <w:jc w:val="both"/>
        <w:rPr>
          <w:color w:val="595959" w:themeColor="text1" w:themeTint="A6"/>
          <w:sz w:val="24"/>
          <w:szCs w:val="24"/>
        </w:rPr>
      </w:pPr>
      <w:r w:rsidRPr="008F1A74">
        <w:rPr>
          <w:color w:val="595959" w:themeColor="text1" w:themeTint="A6"/>
          <w:sz w:val="24"/>
          <w:szCs w:val="24"/>
        </w:rPr>
        <w:t>-  за соответствие принимаемых решений законодательству Российской Федерации;</w:t>
      </w:r>
    </w:p>
    <w:p w:rsidR="00A4306A" w:rsidRPr="008F1A74" w:rsidRDefault="00A4306A" w:rsidP="00A4306A">
      <w:pPr>
        <w:pStyle w:val="a3"/>
        <w:jc w:val="both"/>
        <w:rPr>
          <w:color w:val="595959" w:themeColor="text1" w:themeTint="A6"/>
          <w:sz w:val="24"/>
          <w:szCs w:val="24"/>
        </w:rPr>
      </w:pPr>
      <w:r w:rsidRPr="008F1A74">
        <w:rPr>
          <w:color w:val="595959" w:themeColor="text1" w:themeTint="A6"/>
          <w:sz w:val="24"/>
          <w:szCs w:val="24"/>
        </w:rPr>
        <w:t>- за выполнение, выполнение не в полном объеме или невы</w:t>
      </w:r>
      <w:r w:rsidRPr="008F1A74">
        <w:rPr>
          <w:color w:val="595959" w:themeColor="text1" w:themeTint="A6"/>
          <w:sz w:val="24"/>
          <w:szCs w:val="24"/>
        </w:rPr>
        <w:softHyphen/>
        <w:t xml:space="preserve">полнение закрепленных за ним задач и  функций; </w:t>
      </w:r>
    </w:p>
    <w:p w:rsidR="00A4306A" w:rsidRPr="008F1A74" w:rsidRDefault="00A4306A" w:rsidP="00A4306A">
      <w:pPr>
        <w:pStyle w:val="a3"/>
        <w:jc w:val="both"/>
        <w:rPr>
          <w:color w:val="595959" w:themeColor="text1" w:themeTint="A6"/>
          <w:sz w:val="24"/>
          <w:szCs w:val="24"/>
        </w:rPr>
      </w:pPr>
    </w:p>
    <w:p w:rsidR="00A4306A" w:rsidRPr="008F1A74" w:rsidRDefault="00A4306A" w:rsidP="00A4306A">
      <w:pPr>
        <w:pStyle w:val="a3"/>
        <w:jc w:val="center"/>
        <w:rPr>
          <w:b/>
          <w:color w:val="595959" w:themeColor="text1" w:themeTint="A6"/>
          <w:sz w:val="24"/>
          <w:szCs w:val="24"/>
        </w:rPr>
      </w:pPr>
      <w:r w:rsidRPr="008F1A74">
        <w:rPr>
          <w:b/>
          <w:color w:val="595959" w:themeColor="text1" w:themeTint="A6"/>
          <w:sz w:val="24"/>
          <w:szCs w:val="24"/>
        </w:rPr>
        <w:t>8. Делопроизводство Общего собрания работников</w:t>
      </w:r>
    </w:p>
    <w:p w:rsidR="00A4306A" w:rsidRPr="008F1A74" w:rsidRDefault="00A4306A" w:rsidP="00A4306A">
      <w:pPr>
        <w:pStyle w:val="a3"/>
        <w:jc w:val="both"/>
        <w:rPr>
          <w:color w:val="595959" w:themeColor="text1" w:themeTint="A6"/>
          <w:sz w:val="24"/>
          <w:szCs w:val="24"/>
        </w:rPr>
      </w:pPr>
      <w:r w:rsidRPr="008F1A74">
        <w:rPr>
          <w:color w:val="595959" w:themeColor="text1" w:themeTint="A6"/>
          <w:sz w:val="24"/>
          <w:szCs w:val="24"/>
        </w:rPr>
        <w:t>8.1. Заседания Общего собрания оформляются протоколом.</w:t>
      </w:r>
    </w:p>
    <w:p w:rsidR="00A4306A" w:rsidRPr="008F1A74" w:rsidRDefault="00A4306A" w:rsidP="00A4306A">
      <w:pPr>
        <w:pStyle w:val="a3"/>
        <w:jc w:val="both"/>
        <w:rPr>
          <w:color w:val="595959" w:themeColor="text1" w:themeTint="A6"/>
          <w:sz w:val="24"/>
          <w:szCs w:val="24"/>
        </w:rPr>
      </w:pPr>
      <w:r w:rsidRPr="008F1A74">
        <w:rPr>
          <w:color w:val="595959" w:themeColor="text1" w:themeTint="A6"/>
          <w:sz w:val="24"/>
          <w:szCs w:val="24"/>
        </w:rPr>
        <w:t>8.2. В книге протоколов фиксируются:</w:t>
      </w:r>
    </w:p>
    <w:p w:rsidR="00A4306A" w:rsidRPr="008F1A74" w:rsidRDefault="00A4306A" w:rsidP="00A4306A">
      <w:pPr>
        <w:pStyle w:val="a3"/>
        <w:jc w:val="both"/>
        <w:rPr>
          <w:color w:val="595959" w:themeColor="text1" w:themeTint="A6"/>
          <w:sz w:val="24"/>
          <w:szCs w:val="24"/>
        </w:rPr>
      </w:pPr>
      <w:r w:rsidRPr="008F1A74">
        <w:rPr>
          <w:color w:val="595959" w:themeColor="text1" w:themeTint="A6"/>
          <w:sz w:val="24"/>
          <w:szCs w:val="24"/>
        </w:rPr>
        <w:t>- дата проведения;</w:t>
      </w:r>
    </w:p>
    <w:p w:rsidR="00A4306A" w:rsidRPr="008F1A74" w:rsidRDefault="00A4306A" w:rsidP="00A4306A">
      <w:pPr>
        <w:pStyle w:val="a3"/>
        <w:jc w:val="both"/>
        <w:rPr>
          <w:color w:val="595959" w:themeColor="text1" w:themeTint="A6"/>
          <w:sz w:val="24"/>
          <w:szCs w:val="24"/>
        </w:rPr>
      </w:pPr>
      <w:r w:rsidRPr="008F1A74">
        <w:rPr>
          <w:color w:val="595959" w:themeColor="text1" w:themeTint="A6"/>
          <w:sz w:val="24"/>
          <w:szCs w:val="24"/>
        </w:rPr>
        <w:t>- количество присутствующих (отсутствующих) работников ДОО;</w:t>
      </w:r>
    </w:p>
    <w:p w:rsidR="00A4306A" w:rsidRPr="008F1A74" w:rsidRDefault="00A4306A" w:rsidP="00A4306A">
      <w:pPr>
        <w:pStyle w:val="a3"/>
        <w:jc w:val="both"/>
        <w:rPr>
          <w:color w:val="595959" w:themeColor="text1" w:themeTint="A6"/>
          <w:sz w:val="24"/>
          <w:szCs w:val="24"/>
        </w:rPr>
      </w:pPr>
      <w:r w:rsidRPr="008F1A74">
        <w:rPr>
          <w:color w:val="595959" w:themeColor="text1" w:themeTint="A6"/>
          <w:sz w:val="24"/>
          <w:szCs w:val="24"/>
        </w:rPr>
        <w:t xml:space="preserve">- </w:t>
      </w:r>
      <w:proofErr w:type="gramStart"/>
      <w:r w:rsidR="006D43B1" w:rsidRPr="008F1A74">
        <w:rPr>
          <w:color w:val="595959" w:themeColor="text1" w:themeTint="A6"/>
          <w:sz w:val="24"/>
          <w:szCs w:val="24"/>
        </w:rPr>
        <w:t>приглаш</w:t>
      </w:r>
      <w:r w:rsidRPr="008F1A74">
        <w:rPr>
          <w:color w:val="595959" w:themeColor="text1" w:themeTint="A6"/>
          <w:sz w:val="24"/>
          <w:szCs w:val="24"/>
        </w:rPr>
        <w:t>енные</w:t>
      </w:r>
      <w:proofErr w:type="gramEnd"/>
      <w:r w:rsidRPr="008F1A74">
        <w:rPr>
          <w:color w:val="595959" w:themeColor="text1" w:themeTint="A6"/>
          <w:sz w:val="24"/>
          <w:szCs w:val="24"/>
        </w:rPr>
        <w:t xml:space="preserve"> (Ф.И.О, должность);</w:t>
      </w:r>
    </w:p>
    <w:p w:rsidR="00A4306A" w:rsidRPr="008F1A74" w:rsidRDefault="00A4306A" w:rsidP="00A4306A">
      <w:pPr>
        <w:pStyle w:val="a3"/>
        <w:jc w:val="both"/>
        <w:rPr>
          <w:color w:val="595959" w:themeColor="text1" w:themeTint="A6"/>
          <w:sz w:val="24"/>
          <w:szCs w:val="24"/>
        </w:rPr>
      </w:pPr>
      <w:r w:rsidRPr="008F1A74">
        <w:rPr>
          <w:color w:val="595959" w:themeColor="text1" w:themeTint="A6"/>
          <w:sz w:val="24"/>
          <w:szCs w:val="24"/>
        </w:rPr>
        <w:t>- повестка дня;</w:t>
      </w:r>
    </w:p>
    <w:p w:rsidR="00A4306A" w:rsidRPr="008F1A74" w:rsidRDefault="00A4306A" w:rsidP="00A4306A">
      <w:pPr>
        <w:pStyle w:val="a3"/>
        <w:jc w:val="both"/>
        <w:rPr>
          <w:color w:val="595959" w:themeColor="text1" w:themeTint="A6"/>
          <w:sz w:val="24"/>
          <w:szCs w:val="24"/>
        </w:rPr>
      </w:pPr>
      <w:r w:rsidRPr="008F1A74">
        <w:rPr>
          <w:color w:val="595959" w:themeColor="text1" w:themeTint="A6"/>
          <w:sz w:val="24"/>
          <w:szCs w:val="24"/>
        </w:rPr>
        <w:t>- ход обсуждения вопросов;</w:t>
      </w:r>
    </w:p>
    <w:p w:rsidR="00A4306A" w:rsidRPr="008F1A74" w:rsidRDefault="00A4306A" w:rsidP="00A4306A">
      <w:pPr>
        <w:pStyle w:val="a3"/>
        <w:jc w:val="both"/>
        <w:rPr>
          <w:color w:val="595959" w:themeColor="text1" w:themeTint="A6"/>
          <w:sz w:val="24"/>
          <w:szCs w:val="24"/>
        </w:rPr>
      </w:pPr>
      <w:r w:rsidRPr="008F1A74">
        <w:rPr>
          <w:color w:val="595959" w:themeColor="text1" w:themeTint="A6"/>
          <w:sz w:val="24"/>
          <w:szCs w:val="24"/>
        </w:rPr>
        <w:t>- предложения, рекомендации и замечания членов Общего собрания и приглашенных лиц;</w:t>
      </w:r>
    </w:p>
    <w:p w:rsidR="00A4306A" w:rsidRPr="008F1A74" w:rsidRDefault="00A4306A" w:rsidP="00A4306A">
      <w:pPr>
        <w:pStyle w:val="a3"/>
        <w:jc w:val="both"/>
        <w:rPr>
          <w:color w:val="595959" w:themeColor="text1" w:themeTint="A6"/>
          <w:sz w:val="24"/>
          <w:szCs w:val="24"/>
        </w:rPr>
      </w:pPr>
      <w:r w:rsidRPr="008F1A74">
        <w:rPr>
          <w:color w:val="595959" w:themeColor="text1" w:themeTint="A6"/>
          <w:sz w:val="24"/>
          <w:szCs w:val="24"/>
        </w:rPr>
        <w:t>- решение Общего собрания.</w:t>
      </w:r>
    </w:p>
    <w:p w:rsidR="00A4306A" w:rsidRPr="008F1A74" w:rsidRDefault="00A4306A" w:rsidP="00A4306A">
      <w:pPr>
        <w:pStyle w:val="a3"/>
        <w:jc w:val="both"/>
        <w:rPr>
          <w:color w:val="595959" w:themeColor="text1" w:themeTint="A6"/>
          <w:sz w:val="24"/>
          <w:szCs w:val="24"/>
        </w:rPr>
      </w:pPr>
      <w:r w:rsidRPr="008F1A74">
        <w:rPr>
          <w:color w:val="595959" w:themeColor="text1" w:themeTint="A6"/>
          <w:sz w:val="24"/>
          <w:szCs w:val="24"/>
        </w:rPr>
        <w:t>8.3. Протоколы подписываются председателем и секретарем Общего собрания.</w:t>
      </w:r>
    </w:p>
    <w:p w:rsidR="00A4306A" w:rsidRPr="008F1A74" w:rsidRDefault="00A4306A" w:rsidP="00A4306A">
      <w:pPr>
        <w:pStyle w:val="a3"/>
        <w:jc w:val="both"/>
        <w:rPr>
          <w:color w:val="595959" w:themeColor="text1" w:themeTint="A6"/>
          <w:sz w:val="24"/>
          <w:szCs w:val="24"/>
        </w:rPr>
      </w:pPr>
      <w:r w:rsidRPr="008F1A74">
        <w:rPr>
          <w:color w:val="595959" w:themeColor="text1" w:themeTint="A6"/>
          <w:sz w:val="24"/>
          <w:szCs w:val="24"/>
        </w:rPr>
        <w:t>8.4. Нумерация протоколов ведется от начала календарного года.</w:t>
      </w:r>
    </w:p>
    <w:p w:rsidR="00A4306A" w:rsidRPr="008F1A74" w:rsidRDefault="00A4306A" w:rsidP="00A4306A">
      <w:pPr>
        <w:pStyle w:val="a3"/>
        <w:jc w:val="both"/>
        <w:rPr>
          <w:color w:val="595959" w:themeColor="text1" w:themeTint="A6"/>
          <w:sz w:val="24"/>
          <w:szCs w:val="24"/>
        </w:rPr>
      </w:pPr>
      <w:r w:rsidRPr="008F1A74">
        <w:rPr>
          <w:color w:val="595959" w:themeColor="text1" w:themeTint="A6"/>
          <w:sz w:val="24"/>
          <w:szCs w:val="24"/>
        </w:rPr>
        <w:t>8.5. Книга протоколов Общего собрания  нумеруется постранично, прошнуровывается, скрепляется подписью заведующего и пе</w:t>
      </w:r>
      <w:r w:rsidRPr="008F1A74">
        <w:rPr>
          <w:color w:val="595959" w:themeColor="text1" w:themeTint="A6"/>
          <w:sz w:val="24"/>
          <w:szCs w:val="24"/>
        </w:rPr>
        <w:softHyphen/>
        <w:t>чатью ДОО.</w:t>
      </w:r>
    </w:p>
    <w:p w:rsidR="00A4306A" w:rsidRPr="008F1A74" w:rsidRDefault="00A4306A" w:rsidP="00A4306A">
      <w:pPr>
        <w:pStyle w:val="a3"/>
        <w:jc w:val="both"/>
        <w:rPr>
          <w:color w:val="595959" w:themeColor="text1" w:themeTint="A6"/>
          <w:sz w:val="24"/>
          <w:szCs w:val="24"/>
        </w:rPr>
      </w:pPr>
      <w:r w:rsidRPr="008F1A74">
        <w:rPr>
          <w:color w:val="595959" w:themeColor="text1" w:themeTint="A6"/>
          <w:sz w:val="24"/>
          <w:szCs w:val="24"/>
        </w:rPr>
        <w:t>8.6. Книга протоколов Общего собрания хранится в делах ДОО и передается по акту (при смене руководителя, передаче в архив).</w:t>
      </w:r>
    </w:p>
    <w:p w:rsidR="00A4306A" w:rsidRPr="008F1A74" w:rsidRDefault="00A4306A" w:rsidP="00A4306A">
      <w:pPr>
        <w:widowControl/>
        <w:rPr>
          <w:color w:val="595959" w:themeColor="text1" w:themeTint="A6"/>
          <w:sz w:val="24"/>
          <w:szCs w:val="24"/>
        </w:rPr>
      </w:pPr>
    </w:p>
    <w:p w:rsidR="005D5F6A" w:rsidRPr="008F1A74" w:rsidRDefault="005D5F6A">
      <w:pPr>
        <w:rPr>
          <w:color w:val="595959" w:themeColor="text1" w:themeTint="A6"/>
          <w:sz w:val="24"/>
          <w:szCs w:val="24"/>
        </w:rPr>
      </w:pPr>
    </w:p>
    <w:sectPr w:rsidR="005D5F6A" w:rsidRPr="008F1A74" w:rsidSect="006D43B1">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14B"/>
    <w:rsid w:val="000036EA"/>
    <w:rsid w:val="000042E0"/>
    <w:rsid w:val="000112F1"/>
    <w:rsid w:val="00012DB0"/>
    <w:rsid w:val="00013442"/>
    <w:rsid w:val="00015844"/>
    <w:rsid w:val="00026A25"/>
    <w:rsid w:val="00035120"/>
    <w:rsid w:val="0004142A"/>
    <w:rsid w:val="00041967"/>
    <w:rsid w:val="00041AA1"/>
    <w:rsid w:val="00042C5F"/>
    <w:rsid w:val="00045D91"/>
    <w:rsid w:val="00046EE7"/>
    <w:rsid w:val="00047DA9"/>
    <w:rsid w:val="00056DED"/>
    <w:rsid w:val="00057F8F"/>
    <w:rsid w:val="00061764"/>
    <w:rsid w:val="000728B0"/>
    <w:rsid w:val="00074EAB"/>
    <w:rsid w:val="00077C24"/>
    <w:rsid w:val="00090355"/>
    <w:rsid w:val="0009276E"/>
    <w:rsid w:val="00096804"/>
    <w:rsid w:val="000A32B1"/>
    <w:rsid w:val="000A37E7"/>
    <w:rsid w:val="000A7375"/>
    <w:rsid w:val="000B0A9A"/>
    <w:rsid w:val="000B59F4"/>
    <w:rsid w:val="000B623B"/>
    <w:rsid w:val="000B6F4C"/>
    <w:rsid w:val="000C1963"/>
    <w:rsid w:val="000D0328"/>
    <w:rsid w:val="000D225C"/>
    <w:rsid w:val="000D7B1C"/>
    <w:rsid w:val="000E0234"/>
    <w:rsid w:val="000E0317"/>
    <w:rsid w:val="000E2214"/>
    <w:rsid w:val="000E5BF6"/>
    <w:rsid w:val="000E7D3C"/>
    <w:rsid w:val="000F0DEF"/>
    <w:rsid w:val="000F1E4E"/>
    <w:rsid w:val="000F7330"/>
    <w:rsid w:val="000F7373"/>
    <w:rsid w:val="0010208C"/>
    <w:rsid w:val="00106486"/>
    <w:rsid w:val="001143DC"/>
    <w:rsid w:val="001149C4"/>
    <w:rsid w:val="00116460"/>
    <w:rsid w:val="00117C25"/>
    <w:rsid w:val="00122432"/>
    <w:rsid w:val="00124C0C"/>
    <w:rsid w:val="001321B1"/>
    <w:rsid w:val="00137B43"/>
    <w:rsid w:val="001424FD"/>
    <w:rsid w:val="00144B36"/>
    <w:rsid w:val="00146379"/>
    <w:rsid w:val="00150425"/>
    <w:rsid w:val="0015137F"/>
    <w:rsid w:val="00154DEB"/>
    <w:rsid w:val="00155A26"/>
    <w:rsid w:val="00161FBE"/>
    <w:rsid w:val="00166B95"/>
    <w:rsid w:val="001717C5"/>
    <w:rsid w:val="001841E2"/>
    <w:rsid w:val="001874D3"/>
    <w:rsid w:val="001945E2"/>
    <w:rsid w:val="001950AF"/>
    <w:rsid w:val="00196253"/>
    <w:rsid w:val="00196482"/>
    <w:rsid w:val="00196667"/>
    <w:rsid w:val="00196C37"/>
    <w:rsid w:val="001A0BAD"/>
    <w:rsid w:val="001A2B6A"/>
    <w:rsid w:val="001A42D6"/>
    <w:rsid w:val="001A78D9"/>
    <w:rsid w:val="001B3502"/>
    <w:rsid w:val="001B3D3D"/>
    <w:rsid w:val="001B4DED"/>
    <w:rsid w:val="001B52FA"/>
    <w:rsid w:val="001C5C36"/>
    <w:rsid w:val="001D2E5F"/>
    <w:rsid w:val="001D5DA8"/>
    <w:rsid w:val="001E275F"/>
    <w:rsid w:val="001E2981"/>
    <w:rsid w:val="001E6D04"/>
    <w:rsid w:val="001E7EB2"/>
    <w:rsid w:val="001F41B1"/>
    <w:rsid w:val="002024DD"/>
    <w:rsid w:val="002036E2"/>
    <w:rsid w:val="002046BC"/>
    <w:rsid w:val="002047E7"/>
    <w:rsid w:val="00205459"/>
    <w:rsid w:val="00207A6B"/>
    <w:rsid w:val="00215CB3"/>
    <w:rsid w:val="00224A52"/>
    <w:rsid w:val="00224B7C"/>
    <w:rsid w:val="00227112"/>
    <w:rsid w:val="00227821"/>
    <w:rsid w:val="002316CE"/>
    <w:rsid w:val="00233F22"/>
    <w:rsid w:val="00237837"/>
    <w:rsid w:val="00240F5F"/>
    <w:rsid w:val="00245DB3"/>
    <w:rsid w:val="00251242"/>
    <w:rsid w:val="002518B3"/>
    <w:rsid w:val="00252C83"/>
    <w:rsid w:val="00255F30"/>
    <w:rsid w:val="002569E8"/>
    <w:rsid w:val="00264B9B"/>
    <w:rsid w:val="002728CF"/>
    <w:rsid w:val="00276636"/>
    <w:rsid w:val="002864D7"/>
    <w:rsid w:val="00292815"/>
    <w:rsid w:val="002B06A1"/>
    <w:rsid w:val="002B36CE"/>
    <w:rsid w:val="002B696F"/>
    <w:rsid w:val="002C2418"/>
    <w:rsid w:val="002D10CB"/>
    <w:rsid w:val="002D3EC6"/>
    <w:rsid w:val="002E2DC4"/>
    <w:rsid w:val="002E5A78"/>
    <w:rsid w:val="002E7739"/>
    <w:rsid w:val="002F06DF"/>
    <w:rsid w:val="0030114B"/>
    <w:rsid w:val="00301F01"/>
    <w:rsid w:val="00311617"/>
    <w:rsid w:val="00312423"/>
    <w:rsid w:val="0031246F"/>
    <w:rsid w:val="003140F2"/>
    <w:rsid w:val="003153CE"/>
    <w:rsid w:val="00317EDF"/>
    <w:rsid w:val="00320739"/>
    <w:rsid w:val="00321B1A"/>
    <w:rsid w:val="00322325"/>
    <w:rsid w:val="00332750"/>
    <w:rsid w:val="00335A14"/>
    <w:rsid w:val="003371E2"/>
    <w:rsid w:val="00343F12"/>
    <w:rsid w:val="0034522C"/>
    <w:rsid w:val="00345BCF"/>
    <w:rsid w:val="003466B3"/>
    <w:rsid w:val="00347088"/>
    <w:rsid w:val="003472C0"/>
    <w:rsid w:val="00352625"/>
    <w:rsid w:val="00363E2E"/>
    <w:rsid w:val="003654A6"/>
    <w:rsid w:val="00366CE3"/>
    <w:rsid w:val="003751F9"/>
    <w:rsid w:val="00382FBB"/>
    <w:rsid w:val="00390BE2"/>
    <w:rsid w:val="00394308"/>
    <w:rsid w:val="00395018"/>
    <w:rsid w:val="003952AF"/>
    <w:rsid w:val="00396493"/>
    <w:rsid w:val="003973F1"/>
    <w:rsid w:val="003A0BC4"/>
    <w:rsid w:val="003A1196"/>
    <w:rsid w:val="003A24DD"/>
    <w:rsid w:val="003A2F93"/>
    <w:rsid w:val="003A5F90"/>
    <w:rsid w:val="003B2259"/>
    <w:rsid w:val="003B3934"/>
    <w:rsid w:val="003C4A69"/>
    <w:rsid w:val="003C7278"/>
    <w:rsid w:val="003D1194"/>
    <w:rsid w:val="003D27DB"/>
    <w:rsid w:val="003D4093"/>
    <w:rsid w:val="003D7111"/>
    <w:rsid w:val="003E0A30"/>
    <w:rsid w:val="003E6E34"/>
    <w:rsid w:val="003E7307"/>
    <w:rsid w:val="003F1BF5"/>
    <w:rsid w:val="003F21D5"/>
    <w:rsid w:val="003F3481"/>
    <w:rsid w:val="00402EBE"/>
    <w:rsid w:val="004108A8"/>
    <w:rsid w:val="00412F6D"/>
    <w:rsid w:val="0041310C"/>
    <w:rsid w:val="0041676B"/>
    <w:rsid w:val="00421421"/>
    <w:rsid w:val="00421526"/>
    <w:rsid w:val="0042621A"/>
    <w:rsid w:val="00426718"/>
    <w:rsid w:val="0043093F"/>
    <w:rsid w:val="004335C9"/>
    <w:rsid w:val="00433A63"/>
    <w:rsid w:val="00437024"/>
    <w:rsid w:val="00437044"/>
    <w:rsid w:val="004411C4"/>
    <w:rsid w:val="004508A1"/>
    <w:rsid w:val="00452075"/>
    <w:rsid w:val="0045574F"/>
    <w:rsid w:val="00460E9A"/>
    <w:rsid w:val="004621FD"/>
    <w:rsid w:val="0046265D"/>
    <w:rsid w:val="00463FDB"/>
    <w:rsid w:val="00466583"/>
    <w:rsid w:val="00467B59"/>
    <w:rsid w:val="00467DAF"/>
    <w:rsid w:val="00467E06"/>
    <w:rsid w:val="0047400E"/>
    <w:rsid w:val="0048148A"/>
    <w:rsid w:val="00483767"/>
    <w:rsid w:val="00487BDC"/>
    <w:rsid w:val="00491EF9"/>
    <w:rsid w:val="00492EB4"/>
    <w:rsid w:val="004A1158"/>
    <w:rsid w:val="004A1408"/>
    <w:rsid w:val="004A14C9"/>
    <w:rsid w:val="004A3722"/>
    <w:rsid w:val="004A7906"/>
    <w:rsid w:val="004B30A9"/>
    <w:rsid w:val="004B3C07"/>
    <w:rsid w:val="004B6688"/>
    <w:rsid w:val="004B7EF5"/>
    <w:rsid w:val="004C2555"/>
    <w:rsid w:val="004C2FEC"/>
    <w:rsid w:val="004C3449"/>
    <w:rsid w:val="004C5BAF"/>
    <w:rsid w:val="004D04F7"/>
    <w:rsid w:val="004D69D9"/>
    <w:rsid w:val="004E6DEA"/>
    <w:rsid w:val="004E6F9B"/>
    <w:rsid w:val="00501169"/>
    <w:rsid w:val="00505823"/>
    <w:rsid w:val="00507063"/>
    <w:rsid w:val="005108CF"/>
    <w:rsid w:val="00513B6E"/>
    <w:rsid w:val="00515979"/>
    <w:rsid w:val="00520A96"/>
    <w:rsid w:val="00525FE1"/>
    <w:rsid w:val="00530508"/>
    <w:rsid w:val="00531E96"/>
    <w:rsid w:val="005331F3"/>
    <w:rsid w:val="00534C0E"/>
    <w:rsid w:val="00535F44"/>
    <w:rsid w:val="0054071D"/>
    <w:rsid w:val="0054196A"/>
    <w:rsid w:val="00542F1D"/>
    <w:rsid w:val="005461DC"/>
    <w:rsid w:val="0054753A"/>
    <w:rsid w:val="00547AED"/>
    <w:rsid w:val="00547BA9"/>
    <w:rsid w:val="00552C7C"/>
    <w:rsid w:val="005544AC"/>
    <w:rsid w:val="00554E44"/>
    <w:rsid w:val="00561918"/>
    <w:rsid w:val="0058006C"/>
    <w:rsid w:val="00591B9E"/>
    <w:rsid w:val="00595305"/>
    <w:rsid w:val="00595575"/>
    <w:rsid w:val="00595939"/>
    <w:rsid w:val="00595F11"/>
    <w:rsid w:val="005A0060"/>
    <w:rsid w:val="005A193E"/>
    <w:rsid w:val="005A2507"/>
    <w:rsid w:val="005A6CC8"/>
    <w:rsid w:val="005B3E06"/>
    <w:rsid w:val="005C3AB7"/>
    <w:rsid w:val="005C504C"/>
    <w:rsid w:val="005D3022"/>
    <w:rsid w:val="005D4893"/>
    <w:rsid w:val="005D5F6A"/>
    <w:rsid w:val="005D6330"/>
    <w:rsid w:val="005E2A6D"/>
    <w:rsid w:val="005E40C9"/>
    <w:rsid w:val="005E4CAE"/>
    <w:rsid w:val="005E63BD"/>
    <w:rsid w:val="005E69B9"/>
    <w:rsid w:val="005F0317"/>
    <w:rsid w:val="005F30BE"/>
    <w:rsid w:val="006024F4"/>
    <w:rsid w:val="00602F4E"/>
    <w:rsid w:val="0060342D"/>
    <w:rsid w:val="0060342F"/>
    <w:rsid w:val="0060428A"/>
    <w:rsid w:val="00607DF5"/>
    <w:rsid w:val="006132C4"/>
    <w:rsid w:val="00616C62"/>
    <w:rsid w:val="006206BB"/>
    <w:rsid w:val="00620F26"/>
    <w:rsid w:val="0062183C"/>
    <w:rsid w:val="00625B5C"/>
    <w:rsid w:val="006267A3"/>
    <w:rsid w:val="006307ED"/>
    <w:rsid w:val="006356E3"/>
    <w:rsid w:val="00637F7D"/>
    <w:rsid w:val="00640457"/>
    <w:rsid w:val="00643020"/>
    <w:rsid w:val="00643036"/>
    <w:rsid w:val="006456C3"/>
    <w:rsid w:val="00651646"/>
    <w:rsid w:val="006603AA"/>
    <w:rsid w:val="00661280"/>
    <w:rsid w:val="00665A7F"/>
    <w:rsid w:val="00666FFE"/>
    <w:rsid w:val="006727BB"/>
    <w:rsid w:val="0067422D"/>
    <w:rsid w:val="006761CE"/>
    <w:rsid w:val="006815E7"/>
    <w:rsid w:val="0068190E"/>
    <w:rsid w:val="00681BE0"/>
    <w:rsid w:val="00684AB2"/>
    <w:rsid w:val="006852A1"/>
    <w:rsid w:val="00696133"/>
    <w:rsid w:val="006A329E"/>
    <w:rsid w:val="006A59ED"/>
    <w:rsid w:val="006A6841"/>
    <w:rsid w:val="006B09D2"/>
    <w:rsid w:val="006B3100"/>
    <w:rsid w:val="006B4EE5"/>
    <w:rsid w:val="006B72B0"/>
    <w:rsid w:val="006C3E39"/>
    <w:rsid w:val="006C4A43"/>
    <w:rsid w:val="006D43B1"/>
    <w:rsid w:val="006F0356"/>
    <w:rsid w:val="006F11B9"/>
    <w:rsid w:val="006F25B6"/>
    <w:rsid w:val="006F45B6"/>
    <w:rsid w:val="006F4E4B"/>
    <w:rsid w:val="00700A4C"/>
    <w:rsid w:val="0071099A"/>
    <w:rsid w:val="00712B9F"/>
    <w:rsid w:val="00713A81"/>
    <w:rsid w:val="0071611B"/>
    <w:rsid w:val="00717403"/>
    <w:rsid w:val="00717D6D"/>
    <w:rsid w:val="00720FAE"/>
    <w:rsid w:val="00722770"/>
    <w:rsid w:val="00726641"/>
    <w:rsid w:val="00731935"/>
    <w:rsid w:val="00731A19"/>
    <w:rsid w:val="00731F18"/>
    <w:rsid w:val="00736DD9"/>
    <w:rsid w:val="007476DC"/>
    <w:rsid w:val="00752A2F"/>
    <w:rsid w:val="007550A0"/>
    <w:rsid w:val="00755B7A"/>
    <w:rsid w:val="00761523"/>
    <w:rsid w:val="00762CA1"/>
    <w:rsid w:val="007665DC"/>
    <w:rsid w:val="007673F0"/>
    <w:rsid w:val="0076793C"/>
    <w:rsid w:val="00770563"/>
    <w:rsid w:val="0077256A"/>
    <w:rsid w:val="00773394"/>
    <w:rsid w:val="0077395A"/>
    <w:rsid w:val="00775C1E"/>
    <w:rsid w:val="007817CA"/>
    <w:rsid w:val="00784051"/>
    <w:rsid w:val="00784A61"/>
    <w:rsid w:val="007857BD"/>
    <w:rsid w:val="00787FCA"/>
    <w:rsid w:val="00792A08"/>
    <w:rsid w:val="00793F4D"/>
    <w:rsid w:val="007A5D98"/>
    <w:rsid w:val="007A6BA6"/>
    <w:rsid w:val="007A7458"/>
    <w:rsid w:val="007B54B7"/>
    <w:rsid w:val="007B6376"/>
    <w:rsid w:val="007B7A6B"/>
    <w:rsid w:val="007D38FD"/>
    <w:rsid w:val="007D3981"/>
    <w:rsid w:val="007E050D"/>
    <w:rsid w:val="007E17A5"/>
    <w:rsid w:val="007E6982"/>
    <w:rsid w:val="007E725B"/>
    <w:rsid w:val="007E729C"/>
    <w:rsid w:val="007F0ADF"/>
    <w:rsid w:val="007F0E53"/>
    <w:rsid w:val="007F6674"/>
    <w:rsid w:val="0080042B"/>
    <w:rsid w:val="00803534"/>
    <w:rsid w:val="00803A88"/>
    <w:rsid w:val="008049BE"/>
    <w:rsid w:val="00805377"/>
    <w:rsid w:val="00806254"/>
    <w:rsid w:val="00814BE8"/>
    <w:rsid w:val="00820B8B"/>
    <w:rsid w:val="00822638"/>
    <w:rsid w:val="00823698"/>
    <w:rsid w:val="00825310"/>
    <w:rsid w:val="00825FD3"/>
    <w:rsid w:val="00832467"/>
    <w:rsid w:val="00832A58"/>
    <w:rsid w:val="00833CA2"/>
    <w:rsid w:val="00837106"/>
    <w:rsid w:val="008375DB"/>
    <w:rsid w:val="00837E89"/>
    <w:rsid w:val="00843869"/>
    <w:rsid w:val="0085525D"/>
    <w:rsid w:val="00860134"/>
    <w:rsid w:val="00861F9B"/>
    <w:rsid w:val="00872781"/>
    <w:rsid w:val="008727AA"/>
    <w:rsid w:val="008767D1"/>
    <w:rsid w:val="00880D77"/>
    <w:rsid w:val="0088134C"/>
    <w:rsid w:val="00884CF6"/>
    <w:rsid w:val="00891ACC"/>
    <w:rsid w:val="00894E36"/>
    <w:rsid w:val="008A19A3"/>
    <w:rsid w:val="008A3126"/>
    <w:rsid w:val="008A5418"/>
    <w:rsid w:val="008B0A30"/>
    <w:rsid w:val="008B1688"/>
    <w:rsid w:val="008B392A"/>
    <w:rsid w:val="008D2828"/>
    <w:rsid w:val="008D2D5D"/>
    <w:rsid w:val="008E05AD"/>
    <w:rsid w:val="008E3784"/>
    <w:rsid w:val="008E3BA9"/>
    <w:rsid w:val="008E5723"/>
    <w:rsid w:val="008F06E5"/>
    <w:rsid w:val="008F1A74"/>
    <w:rsid w:val="008F52D0"/>
    <w:rsid w:val="009006E8"/>
    <w:rsid w:val="009112DB"/>
    <w:rsid w:val="009124A8"/>
    <w:rsid w:val="00913E01"/>
    <w:rsid w:val="00921430"/>
    <w:rsid w:val="00923930"/>
    <w:rsid w:val="00931485"/>
    <w:rsid w:val="00931E6A"/>
    <w:rsid w:val="00932476"/>
    <w:rsid w:val="00940909"/>
    <w:rsid w:val="00943C2C"/>
    <w:rsid w:val="00953280"/>
    <w:rsid w:val="00957B2A"/>
    <w:rsid w:val="00961B4B"/>
    <w:rsid w:val="00964F7A"/>
    <w:rsid w:val="0097253E"/>
    <w:rsid w:val="009737F5"/>
    <w:rsid w:val="00973DD5"/>
    <w:rsid w:val="00980E42"/>
    <w:rsid w:val="00983B55"/>
    <w:rsid w:val="00984162"/>
    <w:rsid w:val="009A08FE"/>
    <w:rsid w:val="009A115D"/>
    <w:rsid w:val="009A3D71"/>
    <w:rsid w:val="009A55F5"/>
    <w:rsid w:val="009B2F3B"/>
    <w:rsid w:val="009B5364"/>
    <w:rsid w:val="009B6DCA"/>
    <w:rsid w:val="009C3603"/>
    <w:rsid w:val="009C6889"/>
    <w:rsid w:val="009D100F"/>
    <w:rsid w:val="009D10A1"/>
    <w:rsid w:val="009D41DE"/>
    <w:rsid w:val="009D4200"/>
    <w:rsid w:val="009D51D7"/>
    <w:rsid w:val="009E3F90"/>
    <w:rsid w:val="009E697E"/>
    <w:rsid w:val="009F07A6"/>
    <w:rsid w:val="009F3806"/>
    <w:rsid w:val="009F70BD"/>
    <w:rsid w:val="00A01182"/>
    <w:rsid w:val="00A04CC5"/>
    <w:rsid w:val="00A12FF5"/>
    <w:rsid w:val="00A17C64"/>
    <w:rsid w:val="00A24BD8"/>
    <w:rsid w:val="00A4306A"/>
    <w:rsid w:val="00A451B7"/>
    <w:rsid w:val="00A4525D"/>
    <w:rsid w:val="00A5371C"/>
    <w:rsid w:val="00A54F1C"/>
    <w:rsid w:val="00A568DB"/>
    <w:rsid w:val="00A67C2F"/>
    <w:rsid w:val="00A7089C"/>
    <w:rsid w:val="00A7243F"/>
    <w:rsid w:val="00A74002"/>
    <w:rsid w:val="00A76A25"/>
    <w:rsid w:val="00A82E46"/>
    <w:rsid w:val="00A83BD2"/>
    <w:rsid w:val="00A84803"/>
    <w:rsid w:val="00A84D24"/>
    <w:rsid w:val="00A90E4F"/>
    <w:rsid w:val="00A957D4"/>
    <w:rsid w:val="00AA3BA0"/>
    <w:rsid w:val="00AA3BE3"/>
    <w:rsid w:val="00AB1A67"/>
    <w:rsid w:val="00AC0261"/>
    <w:rsid w:val="00AC25A2"/>
    <w:rsid w:val="00AC352E"/>
    <w:rsid w:val="00AD0D6F"/>
    <w:rsid w:val="00AD12F2"/>
    <w:rsid w:val="00AD2A1F"/>
    <w:rsid w:val="00AD784B"/>
    <w:rsid w:val="00AD7F8F"/>
    <w:rsid w:val="00AF3D39"/>
    <w:rsid w:val="00B06C62"/>
    <w:rsid w:val="00B10379"/>
    <w:rsid w:val="00B14D52"/>
    <w:rsid w:val="00B14F30"/>
    <w:rsid w:val="00B1519D"/>
    <w:rsid w:val="00B16AA8"/>
    <w:rsid w:val="00B2076E"/>
    <w:rsid w:val="00B23045"/>
    <w:rsid w:val="00B30B44"/>
    <w:rsid w:val="00B32380"/>
    <w:rsid w:val="00B3362F"/>
    <w:rsid w:val="00B33FCB"/>
    <w:rsid w:val="00B3490C"/>
    <w:rsid w:val="00B34DFB"/>
    <w:rsid w:val="00B36F03"/>
    <w:rsid w:val="00B40A72"/>
    <w:rsid w:val="00B442C8"/>
    <w:rsid w:val="00B47419"/>
    <w:rsid w:val="00B51C53"/>
    <w:rsid w:val="00B555F2"/>
    <w:rsid w:val="00B60539"/>
    <w:rsid w:val="00B66FDD"/>
    <w:rsid w:val="00B720DE"/>
    <w:rsid w:val="00B74A9E"/>
    <w:rsid w:val="00B75352"/>
    <w:rsid w:val="00B7623B"/>
    <w:rsid w:val="00B76743"/>
    <w:rsid w:val="00B90D30"/>
    <w:rsid w:val="00B95C28"/>
    <w:rsid w:val="00B962E8"/>
    <w:rsid w:val="00B96DF7"/>
    <w:rsid w:val="00B97C97"/>
    <w:rsid w:val="00BA170D"/>
    <w:rsid w:val="00BA35BB"/>
    <w:rsid w:val="00BB1144"/>
    <w:rsid w:val="00BB45E7"/>
    <w:rsid w:val="00BB51DE"/>
    <w:rsid w:val="00BB7BFE"/>
    <w:rsid w:val="00BC2FBE"/>
    <w:rsid w:val="00BC31DC"/>
    <w:rsid w:val="00BC46B5"/>
    <w:rsid w:val="00BD12FF"/>
    <w:rsid w:val="00BD3F0B"/>
    <w:rsid w:val="00BD44A3"/>
    <w:rsid w:val="00BF38FD"/>
    <w:rsid w:val="00BF462E"/>
    <w:rsid w:val="00BF47B1"/>
    <w:rsid w:val="00C012C0"/>
    <w:rsid w:val="00C02250"/>
    <w:rsid w:val="00C04480"/>
    <w:rsid w:val="00C05A48"/>
    <w:rsid w:val="00C0713F"/>
    <w:rsid w:val="00C07E32"/>
    <w:rsid w:val="00C10AC4"/>
    <w:rsid w:val="00C14383"/>
    <w:rsid w:val="00C202C8"/>
    <w:rsid w:val="00C203B0"/>
    <w:rsid w:val="00C500F8"/>
    <w:rsid w:val="00C52211"/>
    <w:rsid w:val="00C54660"/>
    <w:rsid w:val="00C61B24"/>
    <w:rsid w:val="00C625BB"/>
    <w:rsid w:val="00C63541"/>
    <w:rsid w:val="00C70A2C"/>
    <w:rsid w:val="00C71195"/>
    <w:rsid w:val="00C71D0E"/>
    <w:rsid w:val="00C75677"/>
    <w:rsid w:val="00C777AD"/>
    <w:rsid w:val="00C90CF7"/>
    <w:rsid w:val="00C9344D"/>
    <w:rsid w:val="00CA0B92"/>
    <w:rsid w:val="00CA1EF2"/>
    <w:rsid w:val="00CA261A"/>
    <w:rsid w:val="00CB31A1"/>
    <w:rsid w:val="00CB3DE1"/>
    <w:rsid w:val="00CB70A0"/>
    <w:rsid w:val="00CC3C09"/>
    <w:rsid w:val="00CC4EF0"/>
    <w:rsid w:val="00CC5202"/>
    <w:rsid w:val="00CD1471"/>
    <w:rsid w:val="00CD1A57"/>
    <w:rsid w:val="00CD6F03"/>
    <w:rsid w:val="00CE4F9F"/>
    <w:rsid w:val="00CE79BF"/>
    <w:rsid w:val="00CF5AD3"/>
    <w:rsid w:val="00CF6F42"/>
    <w:rsid w:val="00D00940"/>
    <w:rsid w:val="00D0312D"/>
    <w:rsid w:val="00D0321B"/>
    <w:rsid w:val="00D0558E"/>
    <w:rsid w:val="00D0759F"/>
    <w:rsid w:val="00D12B1F"/>
    <w:rsid w:val="00D14DB5"/>
    <w:rsid w:val="00D21C13"/>
    <w:rsid w:val="00D2662D"/>
    <w:rsid w:val="00D30A4C"/>
    <w:rsid w:val="00D30A67"/>
    <w:rsid w:val="00D327C7"/>
    <w:rsid w:val="00D32BD5"/>
    <w:rsid w:val="00D3328E"/>
    <w:rsid w:val="00D35E39"/>
    <w:rsid w:val="00D379C1"/>
    <w:rsid w:val="00D436E5"/>
    <w:rsid w:val="00D500B2"/>
    <w:rsid w:val="00D50B4B"/>
    <w:rsid w:val="00D51FBE"/>
    <w:rsid w:val="00D52B3C"/>
    <w:rsid w:val="00D52F27"/>
    <w:rsid w:val="00D53F2A"/>
    <w:rsid w:val="00D62262"/>
    <w:rsid w:val="00D704E2"/>
    <w:rsid w:val="00D71900"/>
    <w:rsid w:val="00D71CFD"/>
    <w:rsid w:val="00D72620"/>
    <w:rsid w:val="00D75EB2"/>
    <w:rsid w:val="00D83114"/>
    <w:rsid w:val="00D853D1"/>
    <w:rsid w:val="00D86C65"/>
    <w:rsid w:val="00D928D0"/>
    <w:rsid w:val="00D92E0A"/>
    <w:rsid w:val="00DA1B23"/>
    <w:rsid w:val="00DA3C39"/>
    <w:rsid w:val="00DC3E7C"/>
    <w:rsid w:val="00DD0F07"/>
    <w:rsid w:val="00DD1484"/>
    <w:rsid w:val="00DD2F1F"/>
    <w:rsid w:val="00DD7D48"/>
    <w:rsid w:val="00DE3589"/>
    <w:rsid w:val="00DF09FF"/>
    <w:rsid w:val="00E03EAB"/>
    <w:rsid w:val="00E04F4E"/>
    <w:rsid w:val="00E069B1"/>
    <w:rsid w:val="00E13AFE"/>
    <w:rsid w:val="00E14D90"/>
    <w:rsid w:val="00E169A2"/>
    <w:rsid w:val="00E210A8"/>
    <w:rsid w:val="00E22EE3"/>
    <w:rsid w:val="00E261DF"/>
    <w:rsid w:val="00E30C76"/>
    <w:rsid w:val="00E34C85"/>
    <w:rsid w:val="00E42C98"/>
    <w:rsid w:val="00E51643"/>
    <w:rsid w:val="00E54FD4"/>
    <w:rsid w:val="00E61F55"/>
    <w:rsid w:val="00E632C3"/>
    <w:rsid w:val="00E6417B"/>
    <w:rsid w:val="00E66CED"/>
    <w:rsid w:val="00E67A5C"/>
    <w:rsid w:val="00E700D5"/>
    <w:rsid w:val="00E70B13"/>
    <w:rsid w:val="00E7195E"/>
    <w:rsid w:val="00E747CE"/>
    <w:rsid w:val="00E80352"/>
    <w:rsid w:val="00E844BB"/>
    <w:rsid w:val="00E85A91"/>
    <w:rsid w:val="00E8669F"/>
    <w:rsid w:val="00E900CA"/>
    <w:rsid w:val="00E9432B"/>
    <w:rsid w:val="00EA224B"/>
    <w:rsid w:val="00EA249A"/>
    <w:rsid w:val="00EA60F1"/>
    <w:rsid w:val="00EB443F"/>
    <w:rsid w:val="00EB5739"/>
    <w:rsid w:val="00EC3561"/>
    <w:rsid w:val="00ED0178"/>
    <w:rsid w:val="00ED04C4"/>
    <w:rsid w:val="00ED19DC"/>
    <w:rsid w:val="00ED74DA"/>
    <w:rsid w:val="00EE191C"/>
    <w:rsid w:val="00EE397A"/>
    <w:rsid w:val="00EE406E"/>
    <w:rsid w:val="00EE51A2"/>
    <w:rsid w:val="00EF2C41"/>
    <w:rsid w:val="00EF516D"/>
    <w:rsid w:val="00F03312"/>
    <w:rsid w:val="00F0634A"/>
    <w:rsid w:val="00F074B0"/>
    <w:rsid w:val="00F2342E"/>
    <w:rsid w:val="00F24C59"/>
    <w:rsid w:val="00F3130F"/>
    <w:rsid w:val="00F3259D"/>
    <w:rsid w:val="00F35884"/>
    <w:rsid w:val="00F3626E"/>
    <w:rsid w:val="00F36909"/>
    <w:rsid w:val="00F4017B"/>
    <w:rsid w:val="00F422B4"/>
    <w:rsid w:val="00F46520"/>
    <w:rsid w:val="00F516E3"/>
    <w:rsid w:val="00F517F9"/>
    <w:rsid w:val="00F53ABB"/>
    <w:rsid w:val="00F55282"/>
    <w:rsid w:val="00F60772"/>
    <w:rsid w:val="00F60798"/>
    <w:rsid w:val="00F63091"/>
    <w:rsid w:val="00F63783"/>
    <w:rsid w:val="00F67FB3"/>
    <w:rsid w:val="00F708E8"/>
    <w:rsid w:val="00F70B52"/>
    <w:rsid w:val="00F75603"/>
    <w:rsid w:val="00F813BE"/>
    <w:rsid w:val="00F84A2A"/>
    <w:rsid w:val="00F85060"/>
    <w:rsid w:val="00F9085E"/>
    <w:rsid w:val="00F94324"/>
    <w:rsid w:val="00F9701E"/>
    <w:rsid w:val="00F972FA"/>
    <w:rsid w:val="00FA07A8"/>
    <w:rsid w:val="00FA0B05"/>
    <w:rsid w:val="00FA2783"/>
    <w:rsid w:val="00FB50F2"/>
    <w:rsid w:val="00FC0A8A"/>
    <w:rsid w:val="00FC237F"/>
    <w:rsid w:val="00FC6935"/>
    <w:rsid w:val="00FC6A9B"/>
    <w:rsid w:val="00FD1B93"/>
    <w:rsid w:val="00FD5778"/>
    <w:rsid w:val="00FD6CF6"/>
    <w:rsid w:val="00FE251E"/>
    <w:rsid w:val="00FE2BA4"/>
    <w:rsid w:val="00FE5B2F"/>
    <w:rsid w:val="00FE6B63"/>
    <w:rsid w:val="00FE78F2"/>
    <w:rsid w:val="00FF0E1F"/>
    <w:rsid w:val="00FF3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06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306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4">
    <w:name w:val="Strong"/>
    <w:basedOn w:val="a0"/>
    <w:uiPriority w:val="99"/>
    <w:qFormat/>
    <w:rsid w:val="00A4306A"/>
    <w:rPr>
      <w:rFonts w:ascii="Times New Roman" w:hAnsi="Times New Roman" w:cs="Times New Roman" w:hint="default"/>
      <w:b/>
      <w:bCs/>
    </w:rPr>
  </w:style>
  <w:style w:type="paragraph" w:styleId="a5">
    <w:name w:val="Balloon Text"/>
    <w:basedOn w:val="a"/>
    <w:link w:val="a6"/>
    <w:uiPriority w:val="99"/>
    <w:semiHidden/>
    <w:unhideWhenUsed/>
    <w:rsid w:val="006D43B1"/>
    <w:rPr>
      <w:rFonts w:ascii="Tahoma" w:hAnsi="Tahoma" w:cs="Tahoma"/>
      <w:sz w:val="16"/>
      <w:szCs w:val="16"/>
    </w:rPr>
  </w:style>
  <w:style w:type="character" w:customStyle="1" w:styleId="a6">
    <w:name w:val="Текст выноски Знак"/>
    <w:basedOn w:val="a0"/>
    <w:link w:val="a5"/>
    <w:uiPriority w:val="99"/>
    <w:semiHidden/>
    <w:rsid w:val="006D43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06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306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4">
    <w:name w:val="Strong"/>
    <w:basedOn w:val="a0"/>
    <w:uiPriority w:val="99"/>
    <w:qFormat/>
    <w:rsid w:val="00A4306A"/>
    <w:rPr>
      <w:rFonts w:ascii="Times New Roman" w:hAnsi="Times New Roman" w:cs="Times New Roman" w:hint="default"/>
      <w:b/>
      <w:bCs/>
    </w:rPr>
  </w:style>
  <w:style w:type="paragraph" w:styleId="a5">
    <w:name w:val="Balloon Text"/>
    <w:basedOn w:val="a"/>
    <w:link w:val="a6"/>
    <w:uiPriority w:val="99"/>
    <w:semiHidden/>
    <w:unhideWhenUsed/>
    <w:rsid w:val="006D43B1"/>
    <w:rPr>
      <w:rFonts w:ascii="Tahoma" w:hAnsi="Tahoma" w:cs="Tahoma"/>
      <w:sz w:val="16"/>
      <w:szCs w:val="16"/>
    </w:rPr>
  </w:style>
  <w:style w:type="character" w:customStyle="1" w:styleId="a6">
    <w:name w:val="Текст выноски Знак"/>
    <w:basedOn w:val="a0"/>
    <w:link w:val="a5"/>
    <w:uiPriority w:val="99"/>
    <w:semiHidden/>
    <w:rsid w:val="006D43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1249</Words>
  <Characters>7121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2002-01-01T06:45:00Z</cp:lastPrinted>
  <dcterms:created xsi:type="dcterms:W3CDTF">2002-01-01T06:33:00Z</dcterms:created>
  <dcterms:modified xsi:type="dcterms:W3CDTF">2001-12-31T20:40:00Z</dcterms:modified>
</cp:coreProperties>
</file>