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754DD" w14:textId="77777777" w:rsidR="00E95EEE" w:rsidRPr="000433FF" w:rsidRDefault="00E95EEE" w:rsidP="000433FF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475C7A"/>
          <w:kern w:val="36"/>
          <w:sz w:val="36"/>
          <w:szCs w:val="36"/>
        </w:rPr>
      </w:pPr>
      <w:r w:rsidRPr="000433FF">
        <w:rPr>
          <w:rFonts w:ascii="Times New Roman" w:eastAsia="Times New Roman" w:hAnsi="Times New Roman" w:cs="Times New Roman"/>
          <w:color w:val="475C7A"/>
          <w:kern w:val="36"/>
          <w:sz w:val="36"/>
          <w:szCs w:val="36"/>
        </w:rPr>
        <w:t>Познавательно-исследовательская деятельность дошкольников в условиях введения ФГОС ДО</w:t>
      </w:r>
    </w:p>
    <w:p w14:paraId="265FA197" w14:textId="40D09955" w:rsidR="00E95EEE" w:rsidRPr="000433FF" w:rsidRDefault="00E95EEE" w:rsidP="000433FF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303F50"/>
          <w:sz w:val="36"/>
          <w:szCs w:val="36"/>
        </w:rPr>
      </w:pPr>
    </w:p>
    <w:p w14:paraId="3DC6E8B6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Известно, что дошкольный детство — это уникальное время для развития способностей ребенка. Одна из наиболее важных способностей — способность к познанию. Развитие познавательной активности рассматривалась в различных трудах педагогов и психологов. Я. А. Коменский, К. Д. Ушинский, Д. Локк, Жан Жак Руссо определяли познавательную активность как естественное стремление дошкольников к познанию. А. К. Маркова, В. П. Лозовая, Ж. Н Тельнова, Г. И Щукина и другие изучали особенности познавательной деятельности и способы ее активизации у дошкольников.</w:t>
      </w:r>
    </w:p>
    <w:p w14:paraId="12DA5334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Основными принципами ДО в соответствии ФГОС ДО является формирование познавательных интересов и познавательных действий ребёнка в различных видах деятельности. Кроме того, стандарт направлен на развитие интеллектуальных качеств дошкольников. Согласно ему, программа должна обеспечивать развитие личности детей дошкольного возраста в различных видах деятельности.</w:t>
      </w:r>
    </w:p>
    <w:p w14:paraId="5CB6B77F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ФГОС ДО особого внимания уделяет познавательно-исследовательской деятельности (исследование объектов окружающего мира и экспериментирование с ними). Характерными видами деятельности для реализации данного направления работы являются:</w:t>
      </w:r>
    </w:p>
    <w:p w14:paraId="68AA7985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– организация решения познавательных задач;</w:t>
      </w:r>
    </w:p>
    <w:p w14:paraId="6F04E337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– применение экспериментирования в работе с детьми;</w:t>
      </w:r>
    </w:p>
    <w:p w14:paraId="298DB782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– использование проектирования.</w:t>
      </w:r>
    </w:p>
    <w:p w14:paraId="3CC5B9E3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В основе познавательно –исследовательской деятельности дошкольника лежат любознательность, стремление к открытиям, жажда познания. Опытно -экспериментальная деятельность в ДОУ позволяет удовлетворить эти потребности и ем самым продвинуть развитие дошкольника вперед, развить его личностные, физические и интеллектуальные качества.</w:t>
      </w:r>
    </w:p>
    <w:p w14:paraId="08791422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В соответствии с требованиями ФГОС, воспитателям в детском саду рекомендуется ежедневно организовывать ситуации, провоцирующие познавательную активность воспитанников. Одной из форм такого воздействия является экспериментально-исследовательская деятельность в ДОУ.</w:t>
      </w:r>
    </w:p>
    <w:p w14:paraId="28060796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экспериментально-исследовательская деятельность в детском саду – это эффективная деятельность, направленная на развитие познавательной активности дошкольников.</w:t>
      </w:r>
    </w:p>
    <w:p w14:paraId="0A5DD7EB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Содержание исследований предполагает формирование следующих представлений.</w:t>
      </w:r>
    </w:p>
    <w:p w14:paraId="4D30FE5B" w14:textId="77777777" w:rsidR="00E95EEE" w:rsidRPr="000433FF" w:rsidRDefault="00E95EEE" w:rsidP="000433F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О мире животных и растений: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 как звери живут зимой, летом; овощи, фрукты и т.д.; условия, необходимые для их роста и развития (свет, влага, тепло).</w:t>
      </w:r>
    </w:p>
    <w:p w14:paraId="6B9AB46F" w14:textId="77777777" w:rsidR="00E95EEE" w:rsidRPr="000433FF" w:rsidRDefault="00E95EEE" w:rsidP="000433F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О материалах: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 глина, бумага, ткань, дерево, металл, пластмасса.</w:t>
      </w:r>
    </w:p>
    <w:p w14:paraId="2908FC30" w14:textId="77777777" w:rsidR="00E95EEE" w:rsidRPr="000433FF" w:rsidRDefault="00E95EEE" w:rsidP="000433F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О человеке: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 мои помощники – глаза, нос, уши, рот.</w:t>
      </w:r>
    </w:p>
    <w:p w14:paraId="58BF8CA3" w14:textId="77777777" w:rsidR="00E95EEE" w:rsidRPr="000433FF" w:rsidRDefault="00E95EEE" w:rsidP="000433F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О природных явлениях: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 времена года, явления погоды, объекты живой и неживой природы – вода, лёд, снег и т.д.</w:t>
      </w:r>
    </w:p>
    <w:p w14:paraId="478322D4" w14:textId="77777777" w:rsidR="00E95EEE" w:rsidRPr="000433FF" w:rsidRDefault="00E95EEE" w:rsidP="000433F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lastRenderedPageBreak/>
        <w:t>О предметном мире: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 посуда, мебель, игрушки, обувь, транспорт.</w:t>
      </w:r>
    </w:p>
    <w:p w14:paraId="0CDC0226" w14:textId="77777777" w:rsidR="00E95EEE" w:rsidRPr="000433FF" w:rsidRDefault="00E95EEE" w:rsidP="000433F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О геометрических эталонах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: круг, прямоугольник, призма, ромб.</w:t>
      </w:r>
    </w:p>
    <w:p w14:paraId="6F4B2B31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В процессе экспериментирования идёт обогащение памяти ребёнка, активизируются его мыслительные процессы, так как постоянно возникает необходимость совершать операции анализа и синтеза, сравнения, классификации и обобщения. Необходимость давать отчёт об увиденном, формировать обнаруженные закономерности и выводы стимулирует развитие речи. Следствием является не только ознакомление ребёнка с новыми фактами, но и накопление фонда умственных приёмов и операций, которые рассматриваются как умственные умения.</w:t>
      </w:r>
    </w:p>
    <w:p w14:paraId="31C4EA44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С какого возраста предполагается начинать экспериментирование в детском саду?</w:t>
      </w:r>
    </w:p>
    <w:p w14:paraId="67D5C81D" w14:textId="01074E7D" w:rsidR="00E95EEE" w:rsidRPr="000433FF" w:rsidRDefault="00A212B5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В младшей группе (2</w:t>
      </w:r>
      <w:r w:rsidR="00E95EEE" w:rsidRPr="000433F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–4 года) </w:t>
      </w:r>
      <w:r w:rsidR="00E95EEE"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познавательно-исследовательская деятельность усложняется. Совместно с педагогом, дети учатся проводить эксперименты на примере сенсорных эталонов. Благодаря опытам им становятся понятны ранее скрытые свойства изучаемых объектов.</w:t>
      </w:r>
    </w:p>
    <w:p w14:paraId="0F6AFE0B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Экспериментирование в средней группе (4–5 лет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) имеет цель сформировать у детей умения самостоятельно получать сведения о новом объекте. Для опытов активно используются все органы чувств.</w:t>
      </w:r>
    </w:p>
    <w:p w14:paraId="16A0A8FE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Используя экспериментирование в </w:t>
      </w:r>
      <w:r w:rsidRPr="000433F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старшей группе (5–6 лет)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 нужно стимулировать детей на самостоятельное проведение экспериментальных действий и выявление скрытых свойств явлений и предметов.</w:t>
      </w:r>
    </w:p>
    <w:p w14:paraId="2C7FC635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В </w:t>
      </w:r>
      <w:r w:rsidRPr="000433F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подготовительной к школе группе (6-7 лет)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 познавательно-исследовательская деятельность совершенствуется. Приветствуется не только самостоятельная работа, но и выбор оптимального способа ее осуществления.</w:t>
      </w:r>
    </w:p>
    <w:p w14:paraId="3CE39FFE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У дошкольников в группе в свободном доступе должна быть специальная зона </w:t>
      </w: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- </w:t>
      </w: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u w:val="single"/>
        </w:rPr>
        <w:t>уголок экспериментирования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, в которой размещаются:</w:t>
      </w:r>
    </w:p>
    <w:p w14:paraId="037DAAB8" w14:textId="77777777" w:rsidR="00E95EEE" w:rsidRPr="000433FF" w:rsidRDefault="00E95EEE" w:rsidP="000433F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наборы для опытов с инструкциями-картинками;</w:t>
      </w:r>
    </w:p>
    <w:p w14:paraId="070B0759" w14:textId="77777777" w:rsidR="00E95EEE" w:rsidRPr="000433FF" w:rsidRDefault="00E95EEE" w:rsidP="000433F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игрушки для исследований – шарики, кубики, мелкие предметы из разных материалов;</w:t>
      </w:r>
    </w:p>
    <w:p w14:paraId="4D25A524" w14:textId="77777777" w:rsidR="00E95EEE" w:rsidRPr="000433FF" w:rsidRDefault="00E95EEE" w:rsidP="000433F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различные природные материалы – песок, вода, глина, скорлупа, шерсть;</w:t>
      </w:r>
    </w:p>
    <w:p w14:paraId="383D3EAE" w14:textId="77777777" w:rsidR="00E95EEE" w:rsidRPr="000433FF" w:rsidRDefault="00E95EEE" w:rsidP="000433F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измерительные приборы – весы, мерные емкости, песочные часы, линейки;</w:t>
      </w:r>
    </w:p>
    <w:p w14:paraId="209A6291" w14:textId="77777777" w:rsidR="00E95EEE" w:rsidRPr="000433FF" w:rsidRDefault="00E95EEE" w:rsidP="000433F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инструменты – пипетки, шпатели, мерные ложки, зубочистки, прозрачные и цветные стекла;</w:t>
      </w:r>
    </w:p>
    <w:p w14:paraId="5DC427D8" w14:textId="77777777" w:rsidR="00E95EEE" w:rsidRPr="000433FF" w:rsidRDefault="00E95EEE" w:rsidP="000433F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другая насыщенная предметная среда – зеркало, увеличительное стекло, соль, магниты;</w:t>
      </w:r>
    </w:p>
    <w:p w14:paraId="49397B22" w14:textId="77777777" w:rsidR="00E95EEE" w:rsidRPr="000433FF" w:rsidRDefault="00E95EEE" w:rsidP="000433F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писчие принадлежности для фиксации результатов.</w:t>
      </w:r>
    </w:p>
    <w:p w14:paraId="3D35B63F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В уголке экспериментальной деятельности должны быть выделены:</w:t>
      </w:r>
    </w:p>
    <w:p w14:paraId="509D6222" w14:textId="77777777" w:rsidR="00E95EEE" w:rsidRPr="000433FF" w:rsidRDefault="00E95EEE" w:rsidP="000433FF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старший дошкольный возраст;</w:t>
      </w:r>
    </w:p>
    <w:p w14:paraId="40CA84A0" w14:textId="77777777" w:rsidR="00E95EEE" w:rsidRPr="000433FF" w:rsidRDefault="00E95EEE" w:rsidP="000433FF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компонент дидактический;</w:t>
      </w:r>
    </w:p>
    <w:p w14:paraId="344EB289" w14:textId="77777777" w:rsidR="00E95EEE" w:rsidRPr="000433FF" w:rsidRDefault="00E95EEE" w:rsidP="000433FF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компонент оборудования;</w:t>
      </w:r>
    </w:p>
    <w:p w14:paraId="4A240564" w14:textId="6EFA8527" w:rsidR="00E95EEE" w:rsidRPr="000433FF" w:rsidRDefault="000433FF" w:rsidP="000433FF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компонент,</w:t>
      </w:r>
      <w:r w:rsidR="00E95EEE"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стимулирующий;</w:t>
      </w:r>
    </w:p>
    <w:p w14:paraId="62EF9C13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схемы, таблицы, модели с алгоритмами выполнения опытов;</w:t>
      </w:r>
    </w:p>
    <w:p w14:paraId="1D438170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серии картин с изображением природных сообществ;</w:t>
      </w:r>
    </w:p>
    <w:p w14:paraId="41C954D1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книги познавательного характера, атласы;</w:t>
      </w:r>
    </w:p>
    <w:p w14:paraId="63C7B96E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lastRenderedPageBreak/>
        <w:t>- тематические альбомы;</w:t>
      </w:r>
    </w:p>
    <w:p w14:paraId="00219332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коллекции;</w:t>
      </w:r>
    </w:p>
    <w:p w14:paraId="23189DA9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мини-музей (тематика различна, например "Часы бывают разные:", "Изделия из камня";</w:t>
      </w:r>
    </w:p>
    <w:p w14:paraId="02653497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материалы распределены по разделам: "Песок, глина, вода", "Звук", "Магниты", "Бумага", "Свет", "Стекло", "Резина";</w:t>
      </w:r>
    </w:p>
    <w:p w14:paraId="7F9F3EB2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природный материал: камни, ракушки, спил и листья деревьев, мох, семена, почва разных видов и др.;</w:t>
      </w:r>
    </w:p>
    <w:p w14:paraId="1B353B90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утилизированный материал: проволока, кусочки кожи, меха, ткани, пластмассы, дерева, пробки и т.д.;</w:t>
      </w:r>
    </w:p>
    <w:p w14:paraId="643AC852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технические материалы: гайки, скрепки, болты, гвозди, винтики, шурупы, детали конструктора и т.д.;</w:t>
      </w:r>
    </w:p>
    <w:p w14:paraId="3E23D6CB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разные виды бумаги: обычная, картон, наждачная, копировальная и т.д.;</w:t>
      </w:r>
    </w:p>
    <w:p w14:paraId="7FF3FDE3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красители: пищевые и непищевые (гуашь, акварельные краски и др.);</w:t>
      </w:r>
    </w:p>
    <w:p w14:paraId="4E5FECFE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медицинские материалы: пипетки с закругленными концами, колбы, деревянные палочки, мерные ложки, резиновые груши, шприцы без игл;</w:t>
      </w:r>
    </w:p>
    <w:p w14:paraId="5113AC1B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прочие материалы: зеркала, воздушные шары, масло, мука, соль, сахар, цветные и прозрачные стекла, свечи и др.;</w:t>
      </w:r>
    </w:p>
    <w:p w14:paraId="7ABE6DDC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сито, воронки;</w:t>
      </w:r>
    </w:p>
    <w:p w14:paraId="768979E5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половинки мыльниц, формы для льда;</w:t>
      </w:r>
    </w:p>
    <w:p w14:paraId="13163277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проборы-помощники: увеличительное стекло, песочные часы, микроскопы, лупы;</w:t>
      </w:r>
    </w:p>
    <w:p w14:paraId="559AC4D6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клеенчатые фартуки, нарукавники, резиновые перчатки, тряпки;</w:t>
      </w:r>
    </w:p>
    <w:p w14:paraId="2D7E3C21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мини-стенд "О чем хочу узнать завтра";</w:t>
      </w:r>
    </w:p>
    <w:p w14:paraId="5ED59787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личные блокноты детей для фиксации результатов опытов;</w:t>
      </w:r>
    </w:p>
    <w:p w14:paraId="4322F234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карточки-подсказки (разрешающие -запрещающие знаки) "Что можно, что нельзя";</w:t>
      </w:r>
    </w:p>
    <w:p w14:paraId="2EB29EC4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персонажи, наделанные определенными чертами ("Почемучка") от имени которого моделируется проблемная ситуация.</w:t>
      </w:r>
    </w:p>
    <w:p w14:paraId="158191EF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В старшем дошкольном проведение экспериментов должно стать нормой жизни, их надо рассматривать не как развлечения, а как путь ознакомления детей с окружающим миром и наиболее эффективным способом развития мыслительных процессов. Эксперименты и опыты позволяют объединить все виды деятельности и все стороны воспитания, развивают наблюдательность и пытливость ума, развивают стремление к познанию мира, все познавательные способности, умение изобретать, использовать не стандартные решения в трудных ситуациях, создавать творческую личностью.</w:t>
      </w:r>
    </w:p>
    <w:p w14:paraId="26C8314D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Несколько важных советов:</w:t>
      </w:r>
    </w:p>
    <w:p w14:paraId="691828A4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1. Проводить опыты лучше утром, когда ребенок полон сил и энергии.</w:t>
      </w:r>
    </w:p>
    <w:p w14:paraId="5EDC1B54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2. Нам важно не только научить, но и заинтересовать ребенка, вызвать у него желание получать знания и самому делать новые опыты.</w:t>
      </w:r>
    </w:p>
    <w:p w14:paraId="3D115A1B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3. Объясните ребенку, что нельзя пробовать на вкус неизвестные вещества, как бы красиво и аппетитно они не выглядели.</w:t>
      </w:r>
    </w:p>
    <w:p w14:paraId="5DBA898F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lastRenderedPageBreak/>
        <w:t>4. Не просто покажите ребенку интересный опыт, но и объясните доступным ему языком, почему это происходит.</w:t>
      </w:r>
    </w:p>
    <w:p w14:paraId="583C254A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5. Не оставляйте без внимания вопросы ребенка – ищите ответы на них в книгах, справочниках, Интернете.</w:t>
      </w:r>
    </w:p>
    <w:p w14:paraId="166F68C5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6. Там, где нет опасности, предоставляйте ребенку больше самостоятельности.</w:t>
      </w:r>
    </w:p>
    <w:p w14:paraId="4B12FBB9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7. Предложите ребенку показать наиболее понравившиеся опыты друзьям.</w:t>
      </w:r>
    </w:p>
    <w:p w14:paraId="324FBDDA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8. И самое главное: радуйтесь успехам ребенка, хвалите его и поощряйте желание учиться. Только положительные эмоции могут привить любовь к новым знаниям.</w:t>
      </w:r>
    </w:p>
    <w:p w14:paraId="38331F46" w14:textId="0AB103AF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Предлагаю некоторые наиболее интересные опыты и </w:t>
      </w:r>
      <w:r w:rsidR="000433FF"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эксперименты, которые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могут быть очень интересны детям!</w:t>
      </w:r>
    </w:p>
    <w:p w14:paraId="1C439A6C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1. </w:t>
      </w: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«Исчезающий мелок»</w:t>
      </w:r>
    </w:p>
    <w:p w14:paraId="6887DA7A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Для зрелищного опыта нам пригодится небольшой кусочек мела. Опустите мел в стакан с уксусом и понаблюдайте, что получится. Мелок в стакане начнет шипеть, пузыриться, уменьшаться в размере и вскоре совсем исчезнет.</w:t>
      </w:r>
    </w:p>
    <w:p w14:paraId="3ED571D5" w14:textId="5B22D2E2" w:rsidR="00E95EEE" w:rsidRPr="000433FF" w:rsidRDefault="000433FF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Мел — это</w:t>
      </w:r>
      <w:r w:rsidR="00E95EEE"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известняк, при соприкосновении с уксусной кислотой он превращается в другие вещества, одно из которых – углекислый газ, бурно выделяющийся в виде пузырьков.</w:t>
      </w:r>
    </w:p>
    <w:p w14:paraId="1D7CC75B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2. «Волшебный магнит»</w:t>
      </w:r>
    </w:p>
    <w:p w14:paraId="56F8B2C4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1. Взять стакан с водой.</w:t>
      </w:r>
    </w:p>
    <w:p w14:paraId="1DEEF8B3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2. Положить в него деревянный кубик и канцелярские скрепки.</w:t>
      </w:r>
    </w:p>
    <w:p w14:paraId="73C7A94A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3. Подставить магнит к стенке стакана: магнит притягивает только металлические предметы, даже через стекло и воду.</w:t>
      </w:r>
    </w:p>
    <w:p w14:paraId="4DB679E9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3. «Фокусы с магнитами»</w:t>
      </w:r>
    </w:p>
    <w:p w14:paraId="6C6FCD90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Задача: выделить предметы, взаимодействующие с магнитом.</w:t>
      </w:r>
    </w:p>
    <w:p w14:paraId="182DF910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Материалы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: магниты, вырезанный из пенопласта гусь с вставленным в клюв металлическим стержнем; миска с водой, банка с вареньем, банка с горчицей; деревянная палочка, с одно го края которой прикреплен магнит и сверху покрыт ватой, а с другой — на конце только вата; фигурки животных на картонных подставках; коробка из-под обуви с отрезанной стенкой с одной стороны; канцелярские скрепки; магнит, прикрепленный с по мощью скотча к карандашу; стакан с водой, небольшие металлические стержни или иголка.</w:t>
      </w:r>
    </w:p>
    <w:p w14:paraId="36B89615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Фокусник показывает детям картинки животных и спрашивает: «Могут ли мои звери сами двигаться?» (Нет.) Фокусник заменяет этих животных на картинки с прикрепленными к их нижнему краю скрепками. Ставит фигурки на коробку и водит магнитом внутри коробки. Почему стали двигаться животные? Дети рассматривают фигурки и видят, что к подставкам прикреплены скрепки. Дети пробуют управлять животными. Фокусник «нечаянно» роняет иголку в стакан с водой. Как достать ее, не замочив руки? (Поднести магнит к стакану.) Дети с помощью магнита самостоятельно достают из воды различные предметы.</w:t>
      </w:r>
    </w:p>
    <w:p w14:paraId="6262711A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Рисование магнитами</w:t>
      </w:r>
    </w:p>
    <w:p w14:paraId="7599EB9A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Материалы для опыта: 2 одноразовые тарелки, краски разных цветов, магнитные шарики, магниты.</w:t>
      </w:r>
    </w:p>
    <w:p w14:paraId="2CF06822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lastRenderedPageBreak/>
        <w:t>Детям предлагается налить в тарелку чуть краски и водя магнитом под тарелкой, двигать шарики.</w:t>
      </w:r>
    </w:p>
    <w:p w14:paraId="1DD7BD7D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4. </w:t>
      </w: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Делаем мыльные пузыри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. Задача: познакомить детей со способом изготовления мыльных пузырей, со свойством жидкого мыла: может растягиваться, образует пленочку.</w:t>
      </w:r>
    </w:p>
    <w:p w14:paraId="788D35C7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Материалы: жидкое мыло, кусочки мыла, петля с ручкой из проволоки, стаканчики, вода, ложки, подносы.</w:t>
      </w:r>
    </w:p>
    <w:p w14:paraId="5C551D89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5. </w:t>
      </w: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Таинственные картинки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 Задача: показать детям, что окружающие предметы меняют цвет, если посмотреть на них через цветные стекла.</w:t>
      </w:r>
    </w:p>
    <w:p w14:paraId="485AEF8E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Материалы: цветные стекла, рабочие листы, цветные карандаши. Дети зарисовывают «таинственные картинки» на рабочем листе.</w:t>
      </w:r>
    </w:p>
    <w:p w14:paraId="63A4EBCE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6. Волшебные стеклышки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. Задачи: познакомить детей с приборами для наблюдения — микроскопом, лупой, подзорной трубой, телескопом, биноклем; объяснить, для чего они нужны человеку.</w:t>
      </w:r>
    </w:p>
    <w:p w14:paraId="48F73A24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Материалы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: лупы, микроскопы, различные мелкие пред меты, мелкие семена фруктов, овощей, листья деревьев, растений, кора деревьев; бинокль, картинки с изображением подзорной трубы, телескопа.</w:t>
      </w:r>
    </w:p>
    <w:p w14:paraId="4F7E5E07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7. Опыты с водой и солью</w:t>
      </w:r>
    </w:p>
    <w:p w14:paraId="3DEA2269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Заморозить воду -чуть подкрашенную краской, и внутри фигурки морских обитателей. Цель: разморозить и помочь обитателям освободиться ото льда. Сыпем соль и лед тает.</w:t>
      </w:r>
    </w:p>
    <w:p w14:paraId="5A36F740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8. Опыты с песком. 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Почему песочные часы называют песочными?</w:t>
      </w:r>
    </w:p>
    <w:p w14:paraId="09B83BAE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Цель: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 выявить свойства песка и глины.</w:t>
      </w:r>
    </w:p>
    <w:p w14:paraId="7BD62520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Материалы: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 емкости с сухим песком и глиной. Прозрачные стаканчики; дощечки; лупа; сито; песочные часы.</w:t>
      </w:r>
    </w:p>
    <w:p w14:paraId="615B2F30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Проведение опыта:</w:t>
      </w:r>
    </w:p>
    <w:p w14:paraId="022E3A4E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Возьмите стаканчики, наполните один стаканчик глиной, другой песком.</w:t>
      </w:r>
    </w:p>
    <w:p w14:paraId="427F6B19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Через лупу рассмотрите глину и песок, сравните, чем они отличаются? </w:t>
      </w:r>
      <w:r w:rsidRPr="000433F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(Песок состоит из маленьких песчинок, глина – из комочков.)</w:t>
      </w:r>
    </w:p>
    <w:p w14:paraId="2D3C70BB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Возьмите в руки песок и разотрите его. Возьмите глину и разотрите ее. Объясняем, что происходит. </w:t>
      </w:r>
      <w:r w:rsidRPr="000433F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(Песок из руки высыпается, глина разминается.)</w:t>
      </w:r>
    </w:p>
    <w:p w14:paraId="02BD8DD4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Насыпьте песок на одну сторону дощечки, глину- на другую сторону дощечки. Сравните глиняную и песочную горки. </w:t>
      </w:r>
      <w:r w:rsidRPr="000433F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(Из песка горка ровная, из глины - неровная.)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 Почему </w:t>
      </w:r>
      <w:r w:rsidRPr="000433F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(Песчинки ровные и твердые; комочки глины неровные и мягкие.)</w:t>
      </w:r>
    </w:p>
    <w:p w14:paraId="3CF6B3F7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Возьмите песок, глину и поочередно просейте через сито. Сравните, как песчинки и глиняные комочки проходят через сито. (Песчинки проходят легко и быстро, глиняные комочки проходят плохо и медленно.)</w:t>
      </w:r>
    </w:p>
    <w:p w14:paraId="5F62DC2E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Подводится итог:</w:t>
      </w:r>
    </w:p>
    <w:p w14:paraId="6EA5AC32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Главное свойство песка – сыпучесть.</w:t>
      </w:r>
    </w:p>
    <w:p w14:paraId="64CBF20C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Главное свойство глины – рыхлость.</w:t>
      </w:r>
    </w:p>
    <w:p w14:paraId="7F11A82C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lastRenderedPageBreak/>
        <w:t>Почему? Песок состоит из маленьких песчинок. Они твердые, круглые, не прилипают друг к другу. Песок сыплется. Глина состоит из глиняных частичек. Они мягкие, неровные, прилипают друг к другу. Глина не сыплется</w:t>
      </w:r>
    </w:p>
    <w:p w14:paraId="636D9CD0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Вывод: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 для песочных часов подойдет только песок, поэтому эти часы называют песочными</w:t>
      </w:r>
    </w:p>
    <w:p w14:paraId="7F25C913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Широкие возможности для познавательно-исследовательской деятельности имеет и метод проектов. Это особая технология интегрированного обучения, смысл которой заключается в самостоятельной деятельности детей – исследовательской, познавательной, продуктивной, в процессе которой ребёнок познаёт окружающий мир и воплощает новые знания в реальные продукты.</w:t>
      </w:r>
    </w:p>
    <w:p w14:paraId="679FE539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Дети очень любят делиться новостями, и поэтому возникает проблема: как удовлетворить желания всех детей. Тему проекта должны предлагать сами дети, исходя из своих интересов и потребностей. В младших и средних группах нужно подвести детей к выбору темы проекта. Выбор темы и интересов детей начинаются с «модели трёх вопросов»:</w:t>
      </w:r>
    </w:p>
    <w:p w14:paraId="7C299757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Что вы знаете?</w:t>
      </w:r>
    </w:p>
    <w:p w14:paraId="629FEA6D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Что вы хотите узнать?</w:t>
      </w:r>
    </w:p>
    <w:p w14:paraId="2BF14153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- Что надо сделать для того, чтобы узнать?</w:t>
      </w:r>
    </w:p>
    <w:p w14:paraId="6163CBF1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Конкретным результатом работы могут быть рисунок, аппликация, сочинённая сказка, спектакль, концерт и др. В ходе реализации проекта у детей развиваются самостоятельность, активность, ответственность, чувство доверия друг к другу, а самое главное, интерес к познанию.</w:t>
      </w:r>
    </w:p>
    <w:p w14:paraId="4C93BEA2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В рамках познавательно-исследовательской деятельности можно предложить проекты «Волшебница вода», «Продукты полезные и не очень», «Душистое мыло», «Огород на подоконнике».</w:t>
      </w:r>
    </w:p>
    <w:p w14:paraId="5B051DC6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Например, ходе проекта «Продукты полезные и не очень», дети исследуют вредное влияние “Кока-колы” и чипсов на организм человека. Ведь информация, добытая своими руками, запоминается ребенком прочно и надолго. В ходе занимательных экспериментов дети удовлетворяют свою природную любознательность и познавательную активность.</w:t>
      </w:r>
    </w:p>
    <w:p w14:paraId="6E54155C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В процессе проекта «Душистое мыло» дети на основе экспериментов подтверждают гипотезу о том, что свойства мыла напрямую зависят от его состава. Дети совместно с родителями смогут изготовить мыло с различным составом в домашних условиях.</w:t>
      </w:r>
    </w:p>
    <w:p w14:paraId="2AC461DC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Неотъемлемой частью работы по развитию познавательной активности детей считаю тесное взаимодействие с родителями, вовлечение их в совместную деятельность. Для этого консультации, праздники и развлечения, привлечение родителей к реализации совместных детско-родительских проектов и др. Родители и воспитанники должны привлекаться к созданию познавательно- развивающей среды в группе, пополнении необходимыми материалами.</w:t>
      </w:r>
    </w:p>
    <w:p w14:paraId="4AEAFD14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В родительском уголке можно завести постоянно действующую рубрику в «Поэкспериментируем!», в которой воспитатели предлагают родителям различные формы проведения совместных с детьми опытов и экспериментов. Для родителей можно создать картотеку элементарных опытов и экспериментов, которые можно провести дома. Например, «Цветные льдинки» (лед можно увидеть не только зимой, </w:t>
      </w: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lastRenderedPageBreak/>
        <w:t>но и в любое другое время года, если воду заморозить в холодильнике). Результатом этой работы могут служить интересные рассказы детей и родителей о том, как они вместе изготавливали дома мыло, бумагу, выращивали кристаллы, окрашивали ткань, изготавливали цветные льдинки.</w:t>
      </w:r>
    </w:p>
    <w:p w14:paraId="33FBBF09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Необходимо разработать буклеты и памятки для родителей: «Что нельзя и что нужно делать для поддержания интереса детей к экспериментированию», «Как помочь маленькому исследователю», «Занимательные опыты на кухне».</w:t>
      </w:r>
    </w:p>
    <w:p w14:paraId="5BDC7CC8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Детские годы самые важные и как они пройдут, зависит от родителей и от нас, педагогов. Очень важно раскрыть вовремя перед родителями стороны развития каждого ребёнка и порекомендовать соответствующие приёмы воспитания. Анализируя всё вышесказанное можно сделать вывод, о том, что специально организованная исследовательская деятельность позволяет нашим воспитанникам самим добывать информацию об изучаемых объектах или явлениях, а педагогу сделать процесс обучения максимально эффективным и более полно удовлетворяющим естественную любознательность дошкольников, развивая их познавательную активность.</w:t>
      </w:r>
    </w:p>
    <w:p w14:paraId="34ABED8F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В заключение хочется процитировать слова К. Е. Тимирязева: «Люди, научившиеся… наблюдениям и опытам, приобретают способность сами ставить вопросы и получать на них фактические ответы на более высоком умственном и нравственном уровне в сравнении с теми, кто такой школы не прошел».</w:t>
      </w:r>
    </w:p>
    <w:p w14:paraId="42C545D0" w14:textId="77777777" w:rsidR="00E95EEE" w:rsidRPr="000433FF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0433FF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</w:p>
    <w:p w14:paraId="2218947C" w14:textId="105AB395" w:rsidR="00051D45" w:rsidRPr="000433FF" w:rsidRDefault="00051D45" w:rsidP="00A212B5">
      <w:pPr>
        <w:shd w:val="clear" w:color="auto" w:fill="FFFFFF"/>
        <w:spacing w:before="45"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bookmarkStart w:id="0" w:name="_GoBack"/>
      <w:bookmarkEnd w:id="0"/>
    </w:p>
    <w:sectPr w:rsidR="00051D45" w:rsidRPr="000433FF" w:rsidSect="000433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245E3"/>
    <w:multiLevelType w:val="multilevel"/>
    <w:tmpl w:val="9846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832FD"/>
    <w:multiLevelType w:val="multilevel"/>
    <w:tmpl w:val="C388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883AAC"/>
    <w:multiLevelType w:val="multilevel"/>
    <w:tmpl w:val="2DB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9F60D4"/>
    <w:multiLevelType w:val="multilevel"/>
    <w:tmpl w:val="C5F6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5EEE"/>
    <w:rsid w:val="000433FF"/>
    <w:rsid w:val="00051D45"/>
    <w:rsid w:val="00A212B5"/>
    <w:rsid w:val="00E9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E951"/>
  <w15:docId w15:val="{2DEE6EDA-124A-4F34-90EC-E569BA7E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5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E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9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5EEE"/>
    <w:rPr>
      <w:b/>
      <w:bCs/>
    </w:rPr>
  </w:style>
  <w:style w:type="character" w:styleId="a5">
    <w:name w:val="Emphasis"/>
    <w:basedOn w:val="a0"/>
    <w:uiPriority w:val="20"/>
    <w:qFormat/>
    <w:rsid w:val="00E95E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2435</Words>
  <Characters>13882</Characters>
  <Application>Microsoft Office Word</Application>
  <DocSecurity>0</DocSecurity>
  <Lines>115</Lines>
  <Paragraphs>32</Paragraphs>
  <ScaleCrop>false</ScaleCrop>
  <Company>Reanimator Extreme Edition</Company>
  <LinksUpToDate>false</LinksUpToDate>
  <CharactersWithSpaces>16285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</dc:creator>
  <cp:keywords/>
  <dc:description/>
  <cp:lastModifiedBy>Admin</cp:lastModifiedBy>
  <cp:revision>4</cp:revision>
  <dcterms:created xsi:type="dcterms:W3CDTF">2019-07-16T06:23:00Z</dcterms:created>
  <dcterms:modified xsi:type="dcterms:W3CDTF">2022-11-10T15:06:00Z</dcterms:modified>
</cp:coreProperties>
</file>