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858" w:rsidRPr="00C562FD" w:rsidRDefault="00A92858" w:rsidP="00A928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 w:rsidRPr="00C562FD">
        <w:rPr>
          <w:rFonts w:ascii="Times New Roman" w:eastAsia="Times New Roman" w:hAnsi="Times New Roman" w:cs="Times New Roman"/>
          <w:color w:val="FF0000"/>
          <w:sz w:val="28"/>
          <w:szCs w:val="24"/>
        </w:rPr>
        <w:t> </w:t>
      </w:r>
      <w:r w:rsidRPr="00C562FD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</w:rPr>
        <w:t>ПАМЯТКА</w:t>
      </w:r>
    </w:p>
    <w:p w:rsidR="00A92858" w:rsidRPr="00C562FD" w:rsidRDefault="00C562FD" w:rsidP="00A928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24"/>
        </w:rPr>
        <w:t xml:space="preserve"> меры</w:t>
      </w:r>
      <w:r w:rsidR="00A92858" w:rsidRPr="00C562FD">
        <w:rPr>
          <w:rFonts w:ascii="Times New Roman" w:eastAsia="Times New Roman" w:hAnsi="Times New Roman" w:cs="Times New Roman"/>
          <w:b/>
          <w:bCs/>
          <w:color w:val="00B050"/>
          <w:sz w:val="32"/>
          <w:szCs w:val="24"/>
        </w:rPr>
        <w:t xml:space="preserve"> пожар</w:t>
      </w: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24"/>
        </w:rPr>
        <w:t>ной безопасности при украшении ё</w:t>
      </w:r>
      <w:r w:rsidR="00A92858" w:rsidRPr="00C562FD">
        <w:rPr>
          <w:rFonts w:ascii="Times New Roman" w:eastAsia="Times New Roman" w:hAnsi="Times New Roman" w:cs="Times New Roman"/>
          <w:b/>
          <w:bCs/>
          <w:color w:val="00B050"/>
          <w:sz w:val="32"/>
          <w:szCs w:val="24"/>
        </w:rPr>
        <w:t>лки</w:t>
      </w: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24"/>
        </w:rPr>
        <w:t>.</w:t>
      </w:r>
    </w:p>
    <w:p w:rsidR="00A92858" w:rsidRPr="00F81EEC" w:rsidRDefault="00A92858" w:rsidP="00A928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>
        <w:rPr>
          <w:noProof/>
        </w:rPr>
        <w:drawing>
          <wp:inline distT="0" distB="0" distL="0" distR="0">
            <wp:extent cx="2408617" cy="2733675"/>
            <wp:effectExtent l="19050" t="0" r="0" b="0"/>
            <wp:docPr id="1" name="Рисунок 16" descr="http://xn--e1aaihbrilmhk8b.xn--p1ai/tinybrowser/images/el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xn--e1aaihbrilmhk8b.xn--p1ai/tinybrowser/images/elk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8617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Новогодние и Рождественские праздники - замечательное время для детей и взрослых. Почти в каждом доме устанавливают и украшают красавицу-елку. Для того</w:t>
      </w:r>
      <w:proofErr w:type="gramStart"/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,</w:t>
      </w:r>
      <w:proofErr w:type="gramEnd"/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 xml:space="preserve"> чтобы эти дни не были омрачены бедой, необходимо </w:t>
      </w:r>
      <w:r w:rsidRPr="00F81EEC">
        <w:rPr>
          <w:rFonts w:ascii="Times New Roman" w:eastAsia="Times New Roman" w:hAnsi="Times New Roman" w:cs="Times New Roman"/>
          <w:b/>
          <w:bCs/>
          <w:color w:val="2A3904"/>
          <w:sz w:val="24"/>
          <w:szCs w:val="24"/>
        </w:rPr>
        <w:t>обратить особое внимание на соблюдение мер пожарной безопасности,</w:t>
      </w: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 которые очень просты...</w:t>
      </w:r>
    </w:p>
    <w:p w:rsidR="00A92858" w:rsidRPr="00F81EEC" w:rsidRDefault="00A92858" w:rsidP="00A928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Натуральные елки имеют свойство высыхать при длительном пребывании в помещении  и вспыхивают от легкой искры. Приобретайте елку как можно ближе к Новому году или храните ее на открытом воздухе. Готовясь к празднику, устанавливайте «лесную красавицу» на устойчивом основании и так, чтобы ветви не касались стен, потолка и находились на безопасном расстоянии от электроприборов и бытовых печей.</w:t>
      </w:r>
    </w:p>
    <w:p w:rsidR="00A92858" w:rsidRPr="00F81EEC" w:rsidRDefault="00A92858" w:rsidP="00A928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>
        <w:rPr>
          <w:noProof/>
        </w:rPr>
        <w:drawing>
          <wp:inline distT="0" distB="0" distL="0" distR="0">
            <wp:extent cx="2371725" cy="1737289"/>
            <wp:effectExtent l="19050" t="0" r="9525" b="0"/>
            <wp:docPr id="3" name="Рисунок 19" descr="https://xn--29-vlchjg4b3bxd.xn--p1ai/upload/iblock/82a/82a56dd159423b3023126854e489ff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29-vlchjg4b3bxd.xn--p1ai/upload/iblock/82a/82a56dd159423b3023126854e489fff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17372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Во время торжества не зажигайте на елке свечи, а также самодельные электрогирлянды.  Электрогирлянда должна быть заводского производства и без повреждений.</w:t>
      </w:r>
    </w:p>
    <w:p w:rsidR="00A92858" w:rsidRPr="00F81EEC" w:rsidRDefault="00A92858" w:rsidP="00A9285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Проявить повышенную осторожность необходимо и при использовании бенгальских огней. Палочку с бенгальским огнем нужно держать в вытянутой руке и не подносить к одежде, глазам и натуральной елке. Бенгальские огни и хлопушки следует зажигать только под контролем взрослых и вдали от воспламеняющихся предметов.</w:t>
      </w:r>
    </w:p>
    <w:p w:rsidR="00A92858" w:rsidRPr="00352158" w:rsidRDefault="00A92858" w:rsidP="00A9285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A3904"/>
          <w:sz w:val="24"/>
          <w:szCs w:val="24"/>
        </w:rPr>
      </w:pPr>
      <w:r w:rsidRPr="00F81EEC">
        <w:rPr>
          <w:rFonts w:ascii="Times New Roman" w:eastAsia="Times New Roman" w:hAnsi="Times New Roman" w:cs="Times New Roman"/>
          <w:color w:val="2A3904"/>
          <w:sz w:val="24"/>
          <w:szCs w:val="24"/>
        </w:rPr>
        <w:t> </w:t>
      </w:r>
    </w:p>
    <w:p w:rsidR="00136AA5" w:rsidRDefault="00136AA5"/>
    <w:sectPr w:rsidR="00136AA5" w:rsidSect="00136A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92858"/>
    <w:rsid w:val="00136AA5"/>
    <w:rsid w:val="00A92858"/>
    <w:rsid w:val="00C562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A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2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2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2021-12-13T08:12:00Z</dcterms:created>
  <dcterms:modified xsi:type="dcterms:W3CDTF">2021-12-13T08:18:00Z</dcterms:modified>
</cp:coreProperties>
</file>