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7B1C" w14:textId="77777777" w:rsidR="006E23C7" w:rsidRPr="00141C4E" w:rsidRDefault="006E23C7" w:rsidP="006E23C7">
      <w:pPr>
        <w:spacing w:after="0" w:line="240" w:lineRule="auto"/>
        <w:rPr>
          <w:sz w:val="26"/>
        </w:rPr>
      </w:pPr>
      <w:r w:rsidRPr="00141C4E">
        <w:rPr>
          <w:rStyle w:val="a6"/>
          <w:b w:val="0"/>
          <w:bCs/>
          <w:sz w:val="26"/>
        </w:rPr>
        <w:t>Бланк (угловой штамп) организации,</w:t>
      </w:r>
    </w:p>
    <w:p w14:paraId="31F59386" w14:textId="77777777" w:rsidR="006E23C7" w:rsidRPr="00141C4E" w:rsidRDefault="006E23C7" w:rsidP="006E23C7">
      <w:pPr>
        <w:spacing w:after="0" w:line="240" w:lineRule="auto"/>
        <w:rPr>
          <w:sz w:val="26"/>
        </w:rPr>
      </w:pPr>
      <w:r w:rsidRPr="00141C4E">
        <w:rPr>
          <w:rStyle w:val="a6"/>
          <w:b w:val="0"/>
          <w:bCs/>
          <w:sz w:val="26"/>
        </w:rPr>
        <w:t>дата, регистрационный номер</w:t>
      </w:r>
    </w:p>
    <w:p w14:paraId="0E1E9CDA" w14:textId="77777777" w:rsidR="006E23C7" w:rsidRPr="00141C4E" w:rsidRDefault="006E23C7" w:rsidP="006E23C7">
      <w:pPr>
        <w:pStyle w:val="a9"/>
        <w:ind w:left="4500" w:firstLine="0"/>
        <w:jc w:val="both"/>
        <w:rPr>
          <w:sz w:val="26"/>
        </w:rPr>
      </w:pPr>
      <w:r w:rsidRPr="00141C4E">
        <w:rPr>
          <w:sz w:val="26"/>
        </w:rPr>
        <w:t>____________________________________</w:t>
      </w:r>
    </w:p>
    <w:p w14:paraId="47741FCD" w14:textId="5907DBE3" w:rsidR="006E23C7" w:rsidRPr="00141C4E" w:rsidRDefault="006E23C7" w:rsidP="006E23C7">
      <w:pPr>
        <w:pStyle w:val="a9"/>
        <w:ind w:left="4500" w:firstLine="0"/>
        <w:jc w:val="both"/>
        <w:rPr>
          <w:b w:val="0"/>
          <w:bCs w:val="0"/>
          <w:i/>
          <w:iCs/>
          <w:sz w:val="26"/>
        </w:rPr>
      </w:pPr>
      <w:r w:rsidRPr="00141C4E">
        <w:rPr>
          <w:b w:val="0"/>
          <w:bCs w:val="0"/>
          <w:i/>
          <w:iCs/>
          <w:sz w:val="26"/>
        </w:rPr>
        <w:t>(кому (фамилия, имя, отчество, должность)</w:t>
      </w:r>
    </w:p>
    <w:p w14:paraId="4CF4D5B0" w14:textId="77777777" w:rsidR="006E23C7" w:rsidRPr="00141C4E" w:rsidRDefault="006E23C7" w:rsidP="006E23C7">
      <w:pPr>
        <w:pStyle w:val="a9"/>
        <w:ind w:left="4500" w:firstLine="0"/>
        <w:jc w:val="both"/>
        <w:rPr>
          <w:sz w:val="26"/>
        </w:rPr>
      </w:pPr>
    </w:p>
    <w:p w14:paraId="67B68F16" w14:textId="06DE0B69" w:rsidR="006E23C7" w:rsidRPr="00141C4E" w:rsidRDefault="006E23C7" w:rsidP="006E23C7">
      <w:pPr>
        <w:pStyle w:val="a9"/>
        <w:rPr>
          <w:sz w:val="26"/>
        </w:rPr>
      </w:pPr>
      <w:r w:rsidRPr="00141C4E">
        <w:rPr>
          <w:sz w:val="26"/>
        </w:rPr>
        <w:t>Уведомление</w:t>
      </w:r>
    </w:p>
    <w:p w14:paraId="332C69A9" w14:textId="77777777" w:rsidR="00141C4E" w:rsidRPr="00141C4E" w:rsidRDefault="00141C4E" w:rsidP="00141C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6"/>
          <w:lang w:eastAsia="ru-RU"/>
        </w:rPr>
      </w:pPr>
      <w:r w:rsidRPr="00141C4E">
        <w:rPr>
          <w:sz w:val="26"/>
          <w:lang w:eastAsia="ru-RU"/>
        </w:rPr>
        <w:t>об обязанности сделать прививку от коронавируса</w:t>
      </w:r>
    </w:p>
    <w:p w14:paraId="44A6194C" w14:textId="33255D9D" w:rsidR="00313BAE" w:rsidRPr="00141C4E" w:rsidRDefault="00313BAE" w:rsidP="00106C50">
      <w:pPr>
        <w:spacing w:after="0" w:line="240" w:lineRule="auto"/>
        <w:jc w:val="both"/>
        <w:rPr>
          <w:rFonts w:cs="Tahoma"/>
          <w:sz w:val="26"/>
          <w:szCs w:val="16"/>
        </w:rPr>
      </w:pPr>
    </w:p>
    <w:p w14:paraId="3B85242E" w14:textId="0F1ED874" w:rsidR="00313BAE" w:rsidRPr="00141C4E" w:rsidRDefault="00313BAE" w:rsidP="00313BA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pacing w:val="3"/>
          <w:kern w:val="36"/>
          <w:sz w:val="26"/>
          <w:lang w:eastAsia="ru-RU"/>
        </w:rPr>
      </w:pPr>
      <w:r w:rsidRPr="00141C4E">
        <w:rPr>
          <w:rFonts w:cs="Tahoma"/>
          <w:sz w:val="26"/>
        </w:rPr>
        <w:t xml:space="preserve">В соответствии со ст. 5 </w:t>
      </w:r>
      <w:r w:rsidRPr="00141C4E">
        <w:rPr>
          <w:sz w:val="26"/>
        </w:rPr>
        <w:t xml:space="preserve">Федерального закона от 17.09.1998 г. № 157-ФЗ «Об иммунопрофилактике инфекционных болезней», </w:t>
      </w:r>
      <w:r w:rsidRPr="00141C4E">
        <w:rPr>
          <w:rFonts w:cs="Tahoma"/>
          <w:sz w:val="26"/>
        </w:rPr>
        <w:t xml:space="preserve">подп. 5 пункта 7 </w:t>
      </w:r>
      <w:r w:rsidRPr="004E0551">
        <w:rPr>
          <w:rFonts w:eastAsia="Times New Roman"/>
          <w:spacing w:val="3"/>
          <w:kern w:val="36"/>
          <w:sz w:val="26"/>
          <w:lang w:eastAsia="ru-RU"/>
        </w:rPr>
        <w:t>Постановлени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>я</w:t>
      </w:r>
      <w:r w:rsidRPr="004E0551">
        <w:rPr>
          <w:rFonts w:eastAsia="Times New Roman"/>
          <w:spacing w:val="3"/>
          <w:kern w:val="36"/>
          <w:sz w:val="26"/>
          <w:lang w:eastAsia="ru-RU"/>
        </w:rPr>
        <w:t xml:space="preserve"> главного государственного санитарного врача по Свердловской области от 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>0</w:t>
      </w:r>
      <w:r w:rsidRPr="004E0551">
        <w:rPr>
          <w:rFonts w:eastAsia="Times New Roman"/>
          <w:spacing w:val="3"/>
          <w:kern w:val="36"/>
          <w:sz w:val="26"/>
          <w:lang w:eastAsia="ru-RU"/>
        </w:rPr>
        <w:t>1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>.10.</w:t>
      </w:r>
      <w:r w:rsidRPr="004E0551">
        <w:rPr>
          <w:rFonts w:eastAsia="Times New Roman"/>
          <w:spacing w:val="3"/>
          <w:kern w:val="36"/>
          <w:sz w:val="26"/>
          <w:lang w:eastAsia="ru-RU"/>
        </w:rPr>
        <w:t>2021 г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>.</w:t>
      </w:r>
      <w:r w:rsidRPr="004E0551">
        <w:rPr>
          <w:rFonts w:eastAsia="Times New Roman"/>
          <w:spacing w:val="3"/>
          <w:kern w:val="36"/>
          <w:sz w:val="26"/>
          <w:lang w:eastAsia="ru-RU"/>
        </w:rPr>
        <w:t xml:space="preserve"> № 05-24/1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>, разъясняю следующее.</w:t>
      </w:r>
    </w:p>
    <w:p w14:paraId="4BEBC8D2" w14:textId="77777777" w:rsidR="00082FE6" w:rsidRPr="00141C4E" w:rsidRDefault="00106C50" w:rsidP="000276C7">
      <w:pPr>
        <w:spacing w:after="0" w:line="240" w:lineRule="auto"/>
        <w:ind w:firstLine="567"/>
        <w:jc w:val="both"/>
        <w:rPr>
          <w:rFonts w:eastAsia="Times New Roman"/>
          <w:color w:val="000000"/>
          <w:spacing w:val="3"/>
          <w:sz w:val="26"/>
          <w:lang w:eastAsia="ru-RU"/>
        </w:rPr>
      </w:pPr>
      <w:r w:rsidRPr="00141C4E">
        <w:rPr>
          <w:rFonts w:cs="Tahoma"/>
          <w:sz w:val="26"/>
        </w:rPr>
        <w:t>В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 xml:space="preserve"> соответствии с </w:t>
      </w:r>
      <w:r w:rsidR="004E0551" w:rsidRPr="004E0551">
        <w:rPr>
          <w:rFonts w:eastAsia="Times New Roman"/>
          <w:spacing w:val="3"/>
          <w:kern w:val="36"/>
          <w:sz w:val="26"/>
          <w:lang w:eastAsia="ru-RU"/>
        </w:rPr>
        <w:t>Постановление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>м</w:t>
      </w:r>
      <w:r w:rsidR="004E0551" w:rsidRPr="004E0551">
        <w:rPr>
          <w:rFonts w:eastAsia="Times New Roman"/>
          <w:spacing w:val="3"/>
          <w:kern w:val="36"/>
          <w:sz w:val="26"/>
          <w:lang w:eastAsia="ru-RU"/>
        </w:rPr>
        <w:t xml:space="preserve"> главного государственного санитарного врача по Свердловской области от 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>0</w:t>
      </w:r>
      <w:r w:rsidR="004E0551" w:rsidRPr="004E0551">
        <w:rPr>
          <w:rFonts w:eastAsia="Times New Roman"/>
          <w:spacing w:val="3"/>
          <w:kern w:val="36"/>
          <w:sz w:val="26"/>
          <w:lang w:eastAsia="ru-RU"/>
        </w:rPr>
        <w:t>1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>.10.</w:t>
      </w:r>
      <w:r w:rsidR="004E0551" w:rsidRPr="004E0551">
        <w:rPr>
          <w:rFonts w:eastAsia="Times New Roman"/>
          <w:spacing w:val="3"/>
          <w:kern w:val="36"/>
          <w:sz w:val="26"/>
          <w:lang w:eastAsia="ru-RU"/>
        </w:rPr>
        <w:t>2021 г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>.</w:t>
      </w:r>
      <w:r w:rsidR="004E0551" w:rsidRPr="004E0551">
        <w:rPr>
          <w:rFonts w:eastAsia="Times New Roman"/>
          <w:spacing w:val="3"/>
          <w:kern w:val="36"/>
          <w:sz w:val="26"/>
          <w:lang w:eastAsia="ru-RU"/>
        </w:rPr>
        <w:t xml:space="preserve"> № 05-24/1</w:t>
      </w:r>
      <w:r w:rsidR="004E0551" w:rsidRPr="00141C4E">
        <w:rPr>
          <w:rFonts w:eastAsia="Times New Roman"/>
          <w:spacing w:val="3"/>
          <w:kern w:val="36"/>
          <w:sz w:val="26"/>
          <w:lang w:eastAsia="ru-RU"/>
        </w:rPr>
        <w:t>,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 xml:space="preserve"> граждан</w:t>
      </w:r>
      <w:r w:rsidR="00082FE6" w:rsidRPr="00141C4E">
        <w:rPr>
          <w:rFonts w:eastAsia="Times New Roman"/>
          <w:spacing w:val="3"/>
          <w:kern w:val="36"/>
          <w:sz w:val="26"/>
          <w:lang w:eastAsia="ru-RU"/>
        </w:rPr>
        <w:t>ам</w:t>
      </w:r>
      <w:r w:rsidRPr="00141C4E">
        <w:rPr>
          <w:rFonts w:eastAsia="Times New Roman"/>
          <w:spacing w:val="3"/>
          <w:kern w:val="36"/>
          <w:sz w:val="26"/>
          <w:lang w:eastAsia="ru-RU"/>
        </w:rPr>
        <w:t xml:space="preserve">,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выполняющи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>м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 работы и (или) оказывающи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>м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 услуги в сфере образования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 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>необходимо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 xml:space="preserve"> 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 xml:space="preserve">пройти 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>обязательн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>ую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вакцинаци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>ю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по эпидемическим показаниям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против новой коронавирусной инфекции (COVID-19)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, за исключением 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 xml:space="preserve">лиц, имеющих </w:t>
      </w:r>
      <w:r w:rsidR="00082FE6" w:rsidRPr="00141C4E">
        <w:rPr>
          <w:rFonts w:eastAsia="Times New Roman"/>
          <w:color w:val="000000"/>
          <w:spacing w:val="3"/>
          <w:sz w:val="26"/>
          <w:lang w:eastAsia="ru-RU"/>
        </w:rPr>
        <w:t xml:space="preserve">медицинские </w:t>
      </w:r>
      <w:r w:rsidR="004E0551" w:rsidRPr="004E0551">
        <w:rPr>
          <w:rFonts w:eastAsia="Times New Roman"/>
          <w:color w:val="000000"/>
          <w:spacing w:val="3"/>
          <w:sz w:val="26"/>
          <w:lang w:eastAsia="ru-RU"/>
        </w:rPr>
        <w:t>противопоказания к профилактической прививке</w:t>
      </w:r>
      <w:r w:rsidR="000276C7" w:rsidRPr="00141C4E">
        <w:rPr>
          <w:rFonts w:eastAsia="Times New Roman"/>
          <w:color w:val="000000"/>
          <w:spacing w:val="3"/>
          <w:sz w:val="26"/>
          <w:lang w:eastAsia="ru-RU"/>
        </w:rPr>
        <w:t xml:space="preserve">, в сроки: </w:t>
      </w:r>
    </w:p>
    <w:p w14:paraId="1EFA5742" w14:textId="4B530B78" w:rsidR="000276C7" w:rsidRPr="00141C4E" w:rsidRDefault="000276C7" w:rsidP="000276C7">
      <w:pPr>
        <w:spacing w:after="0" w:line="240" w:lineRule="auto"/>
        <w:ind w:firstLine="567"/>
        <w:jc w:val="both"/>
        <w:rPr>
          <w:rFonts w:eastAsia="Times New Roman"/>
          <w:color w:val="000000"/>
          <w:spacing w:val="3"/>
          <w:sz w:val="26"/>
          <w:lang w:eastAsia="ru-RU"/>
        </w:rPr>
      </w:pPr>
      <w:r w:rsidRPr="00141C4E">
        <w:rPr>
          <w:rFonts w:eastAsia="Times New Roman"/>
          <w:color w:val="000000"/>
          <w:spacing w:val="3"/>
          <w:sz w:val="26"/>
          <w:lang w:eastAsia="ru-RU"/>
        </w:rPr>
        <w:t>-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до 01.11.2021 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>г. -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первым компонентом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 вакцины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; </w:t>
      </w:r>
    </w:p>
    <w:p w14:paraId="7EF1A306" w14:textId="2F83EC0B" w:rsidR="000276C7" w:rsidRPr="004E0551" w:rsidRDefault="000276C7" w:rsidP="000276C7">
      <w:pPr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spacing w:val="3"/>
          <w:sz w:val="26"/>
          <w:lang w:eastAsia="ru-RU"/>
        </w:rPr>
      </w:pPr>
      <w:r w:rsidRPr="00141C4E">
        <w:rPr>
          <w:rFonts w:eastAsia="Times New Roman"/>
          <w:color w:val="000000"/>
          <w:spacing w:val="3"/>
          <w:sz w:val="26"/>
          <w:lang w:eastAsia="ru-RU"/>
        </w:rPr>
        <w:t>-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до 01.12.2021 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г.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- вторым компонентом вакцины</w:t>
      </w:r>
      <w:r w:rsidRPr="00141C4E">
        <w:rPr>
          <w:rFonts w:eastAsia="Times New Roman"/>
          <w:color w:val="000000"/>
          <w:spacing w:val="3"/>
          <w:sz w:val="26"/>
          <w:lang w:eastAsia="ru-RU"/>
        </w:rPr>
        <w:t>.</w:t>
      </w:r>
    </w:p>
    <w:p w14:paraId="44787E09" w14:textId="7B67A66F" w:rsidR="0052133B" w:rsidRPr="00141C4E" w:rsidRDefault="0052133B" w:rsidP="005213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</w:rPr>
      </w:pPr>
      <w:r w:rsidRPr="00141C4E">
        <w:rPr>
          <w:sz w:val="26"/>
        </w:rPr>
        <w:t>Получить бесплатную прививку Вы можете в поликлинике по месту прикрепления и в других организованных прививочных пунктах.</w:t>
      </w:r>
    </w:p>
    <w:p w14:paraId="48ED21AE" w14:textId="247D4A0C" w:rsidR="0052133B" w:rsidRPr="00141C4E" w:rsidRDefault="0052133B" w:rsidP="00521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6"/>
        </w:rPr>
      </w:pPr>
      <w:r w:rsidRPr="00141C4E">
        <w:rPr>
          <w:sz w:val="26"/>
        </w:rPr>
        <w:t>Для прохождения вакцинации при себе иметь паспорт</w:t>
      </w:r>
      <w:r w:rsidR="001E5BA3" w:rsidRPr="00141C4E">
        <w:rPr>
          <w:sz w:val="26"/>
        </w:rPr>
        <w:t>,</w:t>
      </w:r>
      <w:r w:rsidRPr="00141C4E">
        <w:rPr>
          <w:sz w:val="26"/>
        </w:rPr>
        <w:t xml:space="preserve"> полис ОМС</w:t>
      </w:r>
      <w:r w:rsidR="001E5BA3" w:rsidRPr="00141C4E">
        <w:rPr>
          <w:sz w:val="26"/>
        </w:rPr>
        <w:t xml:space="preserve"> и СНИЛС (при наличии)</w:t>
      </w:r>
      <w:r w:rsidRPr="00141C4E">
        <w:rPr>
          <w:sz w:val="26"/>
        </w:rPr>
        <w:t>.</w:t>
      </w:r>
    </w:p>
    <w:p w14:paraId="14BF89B7" w14:textId="77777777" w:rsidR="001E5BA3" w:rsidRPr="00141C4E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16"/>
          <w:szCs w:val="16"/>
        </w:rPr>
      </w:pPr>
    </w:p>
    <w:p w14:paraId="04DAB041" w14:textId="18050C8F" w:rsidR="001E5BA3" w:rsidRPr="00D16168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26"/>
          <w:highlight w:val="yellow"/>
        </w:rPr>
      </w:pPr>
      <w:r w:rsidRPr="00D16168">
        <w:rPr>
          <w:i/>
          <w:iCs/>
          <w:sz w:val="26"/>
          <w:highlight w:val="yellow"/>
        </w:rPr>
        <w:t>Вариант:</w:t>
      </w:r>
    </w:p>
    <w:p w14:paraId="54A864C2" w14:textId="77777777" w:rsidR="001E5BA3" w:rsidRPr="00D16168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26"/>
          <w:highlight w:val="yellow"/>
        </w:rPr>
      </w:pPr>
      <w:r w:rsidRPr="00D16168">
        <w:rPr>
          <w:i/>
          <w:iCs/>
          <w:sz w:val="26"/>
          <w:highlight w:val="yellow"/>
        </w:rPr>
        <w:t>Сообщаем, что для работников образовательной организации будет организована централизованная доставка до места проведения вакцинации:</w:t>
      </w:r>
    </w:p>
    <w:p w14:paraId="5B2E5AB0" w14:textId="77777777" w:rsidR="001E5BA3" w:rsidRPr="00D16168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26"/>
          <w:highlight w:val="yellow"/>
        </w:rPr>
      </w:pPr>
      <w:r w:rsidRPr="00D16168">
        <w:rPr>
          <w:i/>
          <w:iCs/>
          <w:sz w:val="26"/>
          <w:highlight w:val="yellow"/>
        </w:rPr>
        <w:t>- «___»______ 2021 г. в __. __.</w:t>
      </w:r>
    </w:p>
    <w:p w14:paraId="1C5A0794" w14:textId="77777777" w:rsidR="001E5BA3" w:rsidRPr="00141C4E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z w:val="26"/>
        </w:rPr>
      </w:pPr>
      <w:r w:rsidRPr="00D16168">
        <w:rPr>
          <w:i/>
          <w:iCs/>
          <w:sz w:val="26"/>
          <w:highlight w:val="yellow"/>
        </w:rPr>
        <w:t>- «___»______ 2021 г. в __. __.</w:t>
      </w:r>
    </w:p>
    <w:p w14:paraId="44E172FC" w14:textId="77777777" w:rsidR="001E5BA3" w:rsidRPr="00141C4E" w:rsidRDefault="001E5BA3" w:rsidP="001E5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14:paraId="67479A69" w14:textId="66A0A9C4" w:rsidR="001E5BA3" w:rsidRPr="00141C4E" w:rsidRDefault="001E5BA3" w:rsidP="001E5BA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 w:val="26"/>
        </w:rPr>
      </w:pPr>
      <w:r w:rsidRPr="00141C4E">
        <w:rPr>
          <w:sz w:val="26"/>
        </w:rPr>
        <w:t xml:space="preserve">Прошу </w:t>
      </w:r>
      <w:r w:rsidR="00141C4E" w:rsidRPr="00141C4E">
        <w:rPr>
          <w:sz w:val="26"/>
        </w:rPr>
        <w:t xml:space="preserve">предъявить информацию (сертификат) </w:t>
      </w:r>
      <w:r w:rsidRPr="00141C4E">
        <w:rPr>
          <w:sz w:val="26"/>
        </w:rPr>
        <w:t>о ранее проведенной вакцинации от COVID-19) либо информацию о противопоказаниях к прививке</w:t>
      </w:r>
      <w:r w:rsidR="00D16168">
        <w:rPr>
          <w:sz w:val="26"/>
        </w:rPr>
        <w:t xml:space="preserve"> </w:t>
      </w:r>
      <w:r w:rsidR="00D16168" w:rsidRPr="00141C4E">
        <w:rPr>
          <w:sz w:val="26"/>
        </w:rPr>
        <w:t xml:space="preserve">в срок до </w:t>
      </w:r>
      <w:r w:rsidR="00D16168">
        <w:rPr>
          <w:sz w:val="26"/>
        </w:rPr>
        <w:t>__.__</w:t>
      </w:r>
      <w:r w:rsidR="00D16168" w:rsidRPr="00141C4E">
        <w:rPr>
          <w:sz w:val="26"/>
        </w:rPr>
        <w:t>.2021 г.</w:t>
      </w:r>
    </w:p>
    <w:p w14:paraId="4457457E" w14:textId="77777777" w:rsidR="00141C4E" w:rsidRPr="00141C4E" w:rsidRDefault="00141C4E" w:rsidP="00106C50">
      <w:pPr>
        <w:spacing w:after="0" w:line="240" w:lineRule="auto"/>
        <w:ind w:firstLine="567"/>
        <w:jc w:val="both"/>
        <w:rPr>
          <w:rFonts w:eastAsia="Times New Roman"/>
          <w:color w:val="000000"/>
          <w:spacing w:val="3"/>
          <w:sz w:val="16"/>
          <w:szCs w:val="16"/>
          <w:lang w:eastAsia="ru-RU"/>
        </w:rPr>
      </w:pPr>
    </w:p>
    <w:p w14:paraId="6B05CAD7" w14:textId="3C60ECCC" w:rsidR="000276C7" w:rsidRPr="00141C4E" w:rsidRDefault="000276C7" w:rsidP="00106C50">
      <w:pPr>
        <w:spacing w:after="0" w:line="240" w:lineRule="auto"/>
        <w:ind w:firstLine="567"/>
        <w:jc w:val="both"/>
        <w:rPr>
          <w:rFonts w:eastAsia="Times New Roman"/>
          <w:color w:val="000000"/>
          <w:spacing w:val="3"/>
          <w:sz w:val="26"/>
          <w:lang w:eastAsia="ru-RU"/>
        </w:rPr>
      </w:pP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В случае </w:t>
      </w:r>
      <w:r w:rsidR="00313BAE" w:rsidRPr="00141C4E">
        <w:rPr>
          <w:rFonts w:eastAsia="Times New Roman"/>
          <w:color w:val="000000"/>
          <w:spacing w:val="3"/>
          <w:sz w:val="26"/>
          <w:lang w:eastAsia="ru-RU"/>
        </w:rPr>
        <w:t xml:space="preserve">отказа от вакцинации работодатель обязан отстранить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от работы с 01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>.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11.2021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 xml:space="preserve">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г. лиц, не имеющих ни одной прививки против новой коронавирусной инфекции, с 01.12.2021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 xml:space="preserve"> </w:t>
      </w:r>
      <w:r w:rsidRPr="004E0551">
        <w:rPr>
          <w:rFonts w:eastAsia="Times New Roman"/>
          <w:color w:val="000000"/>
          <w:spacing w:val="3"/>
          <w:sz w:val="26"/>
          <w:lang w:eastAsia="ru-RU"/>
        </w:rPr>
        <w:t>г. - лиц, не имеющих законченного курса вакцинации</w:t>
      </w:r>
      <w:r w:rsidR="00141C4E" w:rsidRPr="00141C4E">
        <w:rPr>
          <w:rFonts w:eastAsia="Times New Roman"/>
          <w:color w:val="000000"/>
          <w:spacing w:val="3"/>
          <w:sz w:val="26"/>
          <w:lang w:eastAsia="ru-RU"/>
        </w:rPr>
        <w:t xml:space="preserve"> (кроме</w:t>
      </w:r>
      <w:r w:rsidR="00141C4E"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лиц, </w:t>
      </w:r>
      <w:r w:rsidR="00141C4E" w:rsidRPr="00141C4E">
        <w:rPr>
          <w:rFonts w:eastAsia="Times New Roman"/>
          <w:color w:val="000000"/>
          <w:spacing w:val="3"/>
          <w:sz w:val="26"/>
          <w:lang w:eastAsia="ru-RU"/>
        </w:rPr>
        <w:t>имеющих противопоказания)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>.</w:t>
      </w:r>
    </w:p>
    <w:p w14:paraId="6D6983CB" w14:textId="6D693402" w:rsidR="00F508AC" w:rsidRPr="00141C4E" w:rsidRDefault="00F508AC" w:rsidP="00F508AC">
      <w:pPr>
        <w:spacing w:after="0" w:line="240" w:lineRule="auto"/>
        <w:ind w:firstLine="567"/>
        <w:jc w:val="both"/>
        <w:textAlignment w:val="top"/>
        <w:rPr>
          <w:sz w:val="26"/>
        </w:rPr>
      </w:pPr>
      <w:r w:rsidRPr="00141C4E">
        <w:rPr>
          <w:rFonts w:eastAsia="Times New Roman"/>
          <w:color w:val="000000"/>
          <w:spacing w:val="3"/>
          <w:sz w:val="26"/>
          <w:lang w:eastAsia="ru-RU"/>
        </w:rPr>
        <w:t xml:space="preserve">В соответствии со ст. 76 Трудового кодекса РФ </w:t>
      </w:r>
      <w:r w:rsidRPr="00141C4E">
        <w:rPr>
          <w:sz w:val="26"/>
        </w:rPr>
        <w:t xml:space="preserve">на весь период </w:t>
      </w:r>
      <w:r w:rsidR="00141C4E" w:rsidRPr="00141C4E">
        <w:rPr>
          <w:sz w:val="26"/>
        </w:rPr>
        <w:t xml:space="preserve">отстранения от работы </w:t>
      </w:r>
      <w:r w:rsidRPr="00141C4E">
        <w:rPr>
          <w:sz w:val="26"/>
        </w:rPr>
        <w:t xml:space="preserve">до устранения обстоятельств, явившихся основанием для </w:t>
      </w:r>
      <w:r w:rsidR="00141C4E" w:rsidRPr="00141C4E">
        <w:rPr>
          <w:sz w:val="26"/>
        </w:rPr>
        <w:t xml:space="preserve">этого, </w:t>
      </w:r>
      <w:r w:rsidRPr="00141C4E">
        <w:rPr>
          <w:sz w:val="26"/>
        </w:rPr>
        <w:t xml:space="preserve">заработная плата работнику не начисляется. </w:t>
      </w:r>
    </w:p>
    <w:p w14:paraId="51FDC4E3" w14:textId="77777777" w:rsidR="00141C4E" w:rsidRPr="00141C4E" w:rsidRDefault="00141C4E" w:rsidP="00F508AC">
      <w:pPr>
        <w:spacing w:after="0" w:line="240" w:lineRule="auto"/>
        <w:ind w:firstLine="567"/>
        <w:jc w:val="both"/>
        <w:textAlignment w:val="top"/>
        <w:rPr>
          <w:sz w:val="16"/>
          <w:szCs w:val="16"/>
        </w:rPr>
      </w:pPr>
    </w:p>
    <w:p w14:paraId="7D6B9DD5" w14:textId="08DE39FA" w:rsidR="00F508AC" w:rsidRPr="004E0551" w:rsidRDefault="00141C4E" w:rsidP="00F508AC">
      <w:pPr>
        <w:spacing w:after="0" w:line="240" w:lineRule="auto"/>
        <w:ind w:firstLine="567"/>
        <w:jc w:val="both"/>
        <w:textAlignment w:val="top"/>
        <w:rPr>
          <w:rFonts w:eastAsia="Times New Roman"/>
          <w:color w:val="000000"/>
          <w:spacing w:val="3"/>
          <w:sz w:val="26"/>
          <w:lang w:eastAsia="ru-RU"/>
        </w:rPr>
      </w:pPr>
      <w:r w:rsidRPr="00141C4E">
        <w:rPr>
          <w:sz w:val="26"/>
        </w:rPr>
        <w:t>П</w:t>
      </w:r>
      <w:r w:rsidR="00F508AC" w:rsidRPr="00141C4E">
        <w:rPr>
          <w:sz w:val="26"/>
        </w:rPr>
        <w:t xml:space="preserve">рошу представить информацию о вакцинировании в срок до </w:t>
      </w:r>
      <w:r w:rsidR="00F508AC" w:rsidRPr="004E0551">
        <w:rPr>
          <w:rFonts w:eastAsia="Times New Roman"/>
          <w:color w:val="000000"/>
          <w:spacing w:val="3"/>
          <w:sz w:val="26"/>
          <w:lang w:eastAsia="ru-RU"/>
        </w:rPr>
        <w:t xml:space="preserve">01.11.2021 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>г. -</w:t>
      </w:r>
      <w:r w:rsidR="00F508AC" w:rsidRPr="004E0551">
        <w:rPr>
          <w:rFonts w:eastAsia="Times New Roman"/>
          <w:color w:val="000000"/>
          <w:spacing w:val="3"/>
          <w:sz w:val="26"/>
          <w:lang w:eastAsia="ru-RU"/>
        </w:rPr>
        <w:t xml:space="preserve"> первым компонентом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 xml:space="preserve"> вакцины, в срок до </w:t>
      </w:r>
      <w:r w:rsidR="00F508AC" w:rsidRPr="004E0551">
        <w:rPr>
          <w:rFonts w:eastAsia="Times New Roman"/>
          <w:color w:val="000000"/>
          <w:spacing w:val="3"/>
          <w:sz w:val="26"/>
          <w:lang w:eastAsia="ru-RU"/>
        </w:rPr>
        <w:t xml:space="preserve">01.12.2021 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 xml:space="preserve">г. </w:t>
      </w:r>
      <w:r w:rsidR="00F508AC" w:rsidRPr="004E0551">
        <w:rPr>
          <w:rFonts w:eastAsia="Times New Roman"/>
          <w:color w:val="000000"/>
          <w:spacing w:val="3"/>
          <w:sz w:val="26"/>
          <w:lang w:eastAsia="ru-RU"/>
        </w:rPr>
        <w:t>- вторым компонентом вакцины</w:t>
      </w:r>
      <w:r w:rsidR="00F508AC" w:rsidRPr="00141C4E">
        <w:rPr>
          <w:rFonts w:eastAsia="Times New Roman"/>
          <w:color w:val="000000"/>
          <w:spacing w:val="3"/>
          <w:sz w:val="26"/>
          <w:lang w:eastAsia="ru-RU"/>
        </w:rPr>
        <w:t>, либо о медицинском отводе</w:t>
      </w:r>
      <w:r w:rsidR="000A5D0C">
        <w:rPr>
          <w:rFonts w:eastAsia="Times New Roman"/>
          <w:color w:val="000000"/>
          <w:spacing w:val="3"/>
          <w:sz w:val="26"/>
          <w:lang w:eastAsia="ru-RU"/>
        </w:rPr>
        <w:t>.</w:t>
      </w:r>
    </w:p>
    <w:p w14:paraId="1490FF50" w14:textId="77777777" w:rsidR="006E23C7" w:rsidRPr="00141C4E" w:rsidRDefault="006E23C7" w:rsidP="006E23C7">
      <w:pPr>
        <w:pStyle w:val="HTML"/>
        <w:ind w:firstLine="540"/>
        <w:jc w:val="both"/>
        <w:rPr>
          <w:rFonts w:ascii="Times New Roman" w:eastAsia="Times New Roman" w:hAnsi="Times New Roman" w:cs="Tahoma"/>
          <w:sz w:val="26"/>
          <w:szCs w:val="28"/>
        </w:rPr>
      </w:pPr>
    </w:p>
    <w:p w14:paraId="199F6F44" w14:textId="77777777" w:rsidR="006E23C7" w:rsidRPr="00141C4E" w:rsidRDefault="006E23C7" w:rsidP="00141C4E">
      <w:pPr>
        <w:pStyle w:val="HTML"/>
        <w:ind w:firstLine="567"/>
        <w:jc w:val="both"/>
        <w:rPr>
          <w:rFonts w:ascii="Times New Roman" w:eastAsia="Times New Roman" w:hAnsi="Times New Roman" w:cs="Tahoma"/>
          <w:sz w:val="26"/>
          <w:szCs w:val="28"/>
        </w:rPr>
      </w:pPr>
      <w:r w:rsidRPr="00141C4E">
        <w:rPr>
          <w:rFonts w:ascii="Times New Roman" w:eastAsia="Times New Roman" w:hAnsi="Times New Roman" w:cs="Tahoma"/>
          <w:sz w:val="26"/>
          <w:szCs w:val="28"/>
        </w:rPr>
        <w:t>Директор (заведующий) __________________________________ (Ф. И. О.)</w:t>
      </w:r>
    </w:p>
    <w:p w14:paraId="147C4DF6" w14:textId="77777777" w:rsidR="006E23C7" w:rsidRPr="00141C4E" w:rsidRDefault="006E23C7" w:rsidP="006E23C7">
      <w:pPr>
        <w:pStyle w:val="HTML"/>
        <w:ind w:firstLine="540"/>
        <w:jc w:val="both"/>
        <w:rPr>
          <w:rFonts w:ascii="Times New Roman" w:eastAsia="Times New Roman" w:hAnsi="Times New Roman" w:cs="Tahoma"/>
          <w:sz w:val="26"/>
          <w:szCs w:val="28"/>
        </w:rPr>
      </w:pPr>
    </w:p>
    <w:p w14:paraId="765B0B96" w14:textId="77777777" w:rsidR="00141C4E" w:rsidRPr="00141C4E" w:rsidRDefault="00141C4E" w:rsidP="00141C4E">
      <w:pPr>
        <w:spacing w:after="0" w:line="240" w:lineRule="auto"/>
        <w:ind w:firstLine="567"/>
        <w:jc w:val="both"/>
        <w:rPr>
          <w:sz w:val="26"/>
          <w:lang w:eastAsia="ja-JP"/>
        </w:rPr>
      </w:pPr>
      <w:r w:rsidRPr="00141C4E">
        <w:rPr>
          <w:sz w:val="26"/>
          <w:lang w:eastAsia="ja-JP"/>
        </w:rPr>
        <w:t>С уведомлением ознакомлен, экземпляр уведомления получил:</w:t>
      </w:r>
    </w:p>
    <w:p w14:paraId="23DAB00B" w14:textId="1D8B7878" w:rsidR="009F3AB6" w:rsidRPr="00141C4E" w:rsidRDefault="006E23C7" w:rsidP="00141C4E">
      <w:pPr>
        <w:pStyle w:val="HTML"/>
        <w:ind w:firstLine="567"/>
        <w:jc w:val="both"/>
        <w:rPr>
          <w:rFonts w:ascii="Times New Roman" w:eastAsia="Times New Roman" w:hAnsi="Times New Roman" w:cs="Tahoma"/>
          <w:sz w:val="26"/>
          <w:szCs w:val="28"/>
        </w:rPr>
      </w:pPr>
      <w:r w:rsidRPr="00141C4E">
        <w:rPr>
          <w:rFonts w:ascii="Times New Roman" w:eastAsia="Times New Roman" w:hAnsi="Times New Roman" w:cs="Tahoma"/>
          <w:sz w:val="26"/>
          <w:szCs w:val="28"/>
        </w:rPr>
        <w:t>«___»_________ 200__ г. ________________ (Ф. И. О.)</w:t>
      </w:r>
    </w:p>
    <w:sectPr w:rsidR="009F3AB6" w:rsidRPr="00141C4E" w:rsidSect="00141C4E">
      <w:pgSz w:w="11906" w:h="16838"/>
      <w:pgMar w:top="567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94DC9"/>
    <w:multiLevelType w:val="multilevel"/>
    <w:tmpl w:val="9A24B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2B1"/>
    <w:rsid w:val="000276C7"/>
    <w:rsid w:val="00082FE6"/>
    <w:rsid w:val="000A5D0C"/>
    <w:rsid w:val="00106C50"/>
    <w:rsid w:val="0012770A"/>
    <w:rsid w:val="00141C4E"/>
    <w:rsid w:val="001E5BA3"/>
    <w:rsid w:val="001E618F"/>
    <w:rsid w:val="00313BAE"/>
    <w:rsid w:val="004E0551"/>
    <w:rsid w:val="0052133B"/>
    <w:rsid w:val="006E23C7"/>
    <w:rsid w:val="007A5AD6"/>
    <w:rsid w:val="008832B1"/>
    <w:rsid w:val="008E3F03"/>
    <w:rsid w:val="008F0044"/>
    <w:rsid w:val="0096794E"/>
    <w:rsid w:val="009F3AB6"/>
    <w:rsid w:val="00A4169B"/>
    <w:rsid w:val="00AA0C01"/>
    <w:rsid w:val="00D16168"/>
    <w:rsid w:val="00DC01CB"/>
    <w:rsid w:val="00F5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F60A"/>
  <w15:docId w15:val="{8B7F4807-C299-494C-BCD6-C78E0686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CB"/>
  </w:style>
  <w:style w:type="paragraph" w:styleId="1">
    <w:name w:val="heading 1"/>
    <w:basedOn w:val="a"/>
    <w:next w:val="a"/>
    <w:link w:val="10"/>
    <w:uiPriority w:val="99"/>
    <w:qFormat/>
    <w:rsid w:val="009F3A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2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B1"/>
  </w:style>
  <w:style w:type="character" w:styleId="a4">
    <w:name w:val="Hyperlink"/>
    <w:basedOn w:val="a0"/>
    <w:uiPriority w:val="99"/>
    <w:semiHidden/>
    <w:unhideWhenUsed/>
    <w:rsid w:val="008832B1"/>
    <w:rPr>
      <w:color w:val="0000FF"/>
      <w:u w:val="single"/>
    </w:rPr>
  </w:style>
  <w:style w:type="table" w:styleId="a5">
    <w:name w:val="Table Grid"/>
    <w:basedOn w:val="a1"/>
    <w:uiPriority w:val="59"/>
    <w:rsid w:val="00127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9F3AB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9F3AB6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9F3AB6"/>
    <w:rPr>
      <w:rFonts w:cs="Times New Roman"/>
      <w:b/>
      <w:color w:val="106BBE"/>
    </w:rPr>
  </w:style>
  <w:style w:type="paragraph" w:customStyle="1" w:styleId="a8">
    <w:name w:val="Комментарий"/>
    <w:basedOn w:val="a"/>
    <w:next w:val="a"/>
    <w:uiPriority w:val="99"/>
    <w:rsid w:val="009F3AB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8">
    <w:name w:val="Название8"/>
    <w:basedOn w:val="a"/>
    <w:rsid w:val="006E23C7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 w:eastAsia="ar-SA"/>
    </w:rPr>
  </w:style>
  <w:style w:type="paragraph" w:styleId="a9">
    <w:name w:val="Title"/>
    <w:basedOn w:val="a"/>
    <w:link w:val="aa"/>
    <w:qFormat/>
    <w:rsid w:val="006E23C7"/>
    <w:pPr>
      <w:spacing w:after="0" w:line="240" w:lineRule="auto"/>
      <w:ind w:firstLine="54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a">
    <w:name w:val="Заголовок Знак"/>
    <w:basedOn w:val="a0"/>
    <w:link w:val="a9"/>
    <w:rsid w:val="006E23C7"/>
    <w:rPr>
      <w:rFonts w:eastAsia="Times New Roman"/>
      <w:b/>
      <w:bCs/>
      <w:szCs w:val="24"/>
      <w:lang w:eastAsia="ru-RU"/>
    </w:rPr>
  </w:style>
  <w:style w:type="paragraph" w:styleId="HTML">
    <w:name w:val="HTML Preformatted"/>
    <w:basedOn w:val="a"/>
    <w:link w:val="HTML0"/>
    <w:semiHidden/>
    <w:rsid w:val="006E23C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6E23C7"/>
    <w:rPr>
      <w:rFonts w:ascii="Arial Unicode MS" w:eastAsia="Arial Unicode MS" w:hAnsi="Arial Unicode MS" w:cs="Arial Unicode MS"/>
      <w:kern w:val="1"/>
      <w:sz w:val="20"/>
      <w:szCs w:val="20"/>
      <w:lang w:eastAsia="ar-SA"/>
    </w:rPr>
  </w:style>
  <w:style w:type="paragraph" w:customStyle="1" w:styleId="ConsPlusNormal">
    <w:name w:val="ConsPlusNormal"/>
    <w:rsid w:val="006E23C7"/>
    <w:pPr>
      <w:autoSpaceDE w:val="0"/>
      <w:autoSpaceDN w:val="0"/>
      <w:adjustRightInd w:val="0"/>
      <w:spacing w:after="0" w:line="240" w:lineRule="auto"/>
    </w:pPr>
    <w:rPr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E05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106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271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0038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88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001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12754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26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59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7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2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25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Дмитрий Боровиков</cp:lastModifiedBy>
  <cp:revision>7</cp:revision>
  <dcterms:created xsi:type="dcterms:W3CDTF">2016-05-12T04:33:00Z</dcterms:created>
  <dcterms:modified xsi:type="dcterms:W3CDTF">2021-10-05T11:16:00Z</dcterms:modified>
</cp:coreProperties>
</file>