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C8" w:rsidRDefault="008935C8" w:rsidP="008935C8">
      <w:pPr>
        <w:pStyle w:val="a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дошкольное  образовательное учреждение</w:t>
      </w:r>
    </w:p>
    <w:p w:rsidR="008935C8" w:rsidRDefault="008935C8" w:rsidP="008935C8">
      <w:pPr>
        <w:pStyle w:val="a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детский сад  № 15 «Сказка»</w:t>
      </w: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Pr="008935C8" w:rsidRDefault="008935C8" w:rsidP="008935C8">
      <w:pPr>
        <w:pStyle w:val="a7"/>
        <w:jc w:val="center"/>
        <w:rPr>
          <w:b/>
          <w:i/>
          <w:kern w:val="36"/>
          <w:sz w:val="44"/>
        </w:rPr>
      </w:pPr>
      <w:r w:rsidRPr="008935C8">
        <w:rPr>
          <w:b/>
          <w:i/>
          <w:kern w:val="36"/>
          <w:sz w:val="44"/>
        </w:rPr>
        <w:t>Дидактическая игра</w:t>
      </w:r>
    </w:p>
    <w:p w:rsidR="008935C8" w:rsidRPr="008935C8" w:rsidRDefault="008935C8" w:rsidP="008935C8">
      <w:pPr>
        <w:pStyle w:val="a7"/>
        <w:jc w:val="center"/>
        <w:rPr>
          <w:b/>
          <w:i/>
          <w:kern w:val="36"/>
          <w:sz w:val="44"/>
        </w:rPr>
      </w:pPr>
      <w:r w:rsidRPr="008935C8">
        <w:rPr>
          <w:b/>
          <w:i/>
          <w:kern w:val="36"/>
          <w:sz w:val="44"/>
        </w:rPr>
        <w:t>для детей дошкольного возраста  «Математические ладошки»</w:t>
      </w: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Выполнила:</w:t>
      </w:r>
    </w:p>
    <w:p w:rsidR="008935C8" w:rsidRDefault="008935C8" w:rsidP="008935C8">
      <w:pPr>
        <w:pStyle w:val="a4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 xml:space="preserve"> Глазырина Наталья Сергеевна</w:t>
      </w:r>
    </w:p>
    <w:p w:rsidR="008935C8" w:rsidRDefault="008935C8" w:rsidP="008935C8">
      <w:pPr>
        <w:pStyle w:val="a4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Должность: воспитатель</w:t>
      </w:r>
    </w:p>
    <w:p w:rsidR="008935C8" w:rsidRDefault="008935C8" w:rsidP="008935C8">
      <w:pPr>
        <w:pStyle w:val="a4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Вавилова Светлана Михайловна</w:t>
      </w:r>
    </w:p>
    <w:p w:rsidR="008935C8" w:rsidRDefault="008935C8" w:rsidP="008935C8">
      <w:pPr>
        <w:pStyle w:val="a4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Должность: воспитатель</w:t>
      </w:r>
    </w:p>
    <w:p w:rsidR="008935C8" w:rsidRDefault="008935C8" w:rsidP="008935C8">
      <w:pPr>
        <w:pStyle w:val="a4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С. БРУСНЯТСКОЕ. 2021</w:t>
      </w:r>
    </w:p>
    <w:p w:rsidR="008935C8" w:rsidRDefault="008935C8" w:rsidP="008935C8">
      <w:pPr>
        <w:pStyle w:val="a4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343934" w:rsidRPr="008935C8" w:rsidRDefault="006F4C9B" w:rsidP="0034393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0"/>
          <w:szCs w:val="45"/>
        </w:rPr>
      </w:pPr>
      <w:r w:rsidRPr="008935C8">
        <w:rPr>
          <w:rFonts w:ascii="Arial" w:eastAsia="Times New Roman" w:hAnsi="Arial" w:cs="Arial"/>
          <w:color w:val="333333"/>
          <w:kern w:val="36"/>
          <w:sz w:val="40"/>
          <w:szCs w:val="45"/>
        </w:rPr>
        <w:t>Д</w:t>
      </w:r>
      <w:r w:rsidR="00343934" w:rsidRPr="008935C8">
        <w:rPr>
          <w:rFonts w:ascii="Arial" w:eastAsia="Times New Roman" w:hAnsi="Arial" w:cs="Arial"/>
          <w:color w:val="333333"/>
          <w:kern w:val="36"/>
          <w:sz w:val="40"/>
          <w:szCs w:val="45"/>
        </w:rPr>
        <w:t xml:space="preserve">идактическая игра для детей </w:t>
      </w:r>
      <w:proofErr w:type="gramStart"/>
      <w:r w:rsidR="00343934" w:rsidRPr="008935C8">
        <w:rPr>
          <w:rFonts w:ascii="Arial" w:eastAsia="Times New Roman" w:hAnsi="Arial" w:cs="Arial"/>
          <w:color w:val="333333"/>
          <w:kern w:val="36"/>
          <w:sz w:val="40"/>
          <w:szCs w:val="45"/>
        </w:rPr>
        <w:t>дошкольного</w:t>
      </w:r>
      <w:proofErr w:type="gramEnd"/>
      <w:r w:rsidR="00343934" w:rsidRPr="008935C8">
        <w:rPr>
          <w:rFonts w:ascii="Arial" w:eastAsia="Times New Roman" w:hAnsi="Arial" w:cs="Arial"/>
          <w:color w:val="333333"/>
          <w:kern w:val="36"/>
          <w:sz w:val="40"/>
          <w:szCs w:val="45"/>
        </w:rPr>
        <w:t xml:space="preserve"> возраста</w:t>
      </w:r>
      <w:r w:rsidR="00EA2727" w:rsidRPr="008935C8">
        <w:rPr>
          <w:rFonts w:ascii="Arial" w:eastAsia="Times New Roman" w:hAnsi="Arial" w:cs="Arial"/>
          <w:color w:val="333333"/>
          <w:kern w:val="36"/>
          <w:sz w:val="40"/>
          <w:szCs w:val="45"/>
        </w:rPr>
        <w:t xml:space="preserve">  </w:t>
      </w:r>
      <w:r w:rsidRPr="008935C8">
        <w:rPr>
          <w:rFonts w:ascii="Arial" w:eastAsia="Times New Roman" w:hAnsi="Arial" w:cs="Arial"/>
          <w:color w:val="333333"/>
          <w:kern w:val="36"/>
          <w:sz w:val="40"/>
          <w:szCs w:val="45"/>
        </w:rPr>
        <w:t>«Математические ладошки»</w:t>
      </w:r>
    </w:p>
    <w:p w:rsidR="009E30FC" w:rsidRDefault="0034393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Огромную роль в умственном воспитании и развитии интеллекта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играет математика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343934" w:rsidRDefault="00343934" w:rsidP="003439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«Программа в детском саду»</w:t>
      </w:r>
      <w:r>
        <w:rPr>
          <w:rFonts w:ascii="Arial" w:hAnsi="Arial" w:cs="Arial"/>
          <w:color w:val="111111"/>
          <w:sz w:val="27"/>
          <w:szCs w:val="27"/>
        </w:rPr>
        <w:t> предъявляет к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дидактическим играм большие требования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</w:p>
    <w:p w:rsidR="00343934" w:rsidRDefault="00343934" w:rsidP="003439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 ней говорится</w:t>
      </w:r>
      <w:r>
        <w:rPr>
          <w:rFonts w:ascii="Arial" w:hAnsi="Arial" w:cs="Arial"/>
          <w:color w:val="111111"/>
          <w:sz w:val="27"/>
          <w:szCs w:val="27"/>
        </w:rPr>
        <w:t>: «С помощью </w:t>
      </w:r>
      <w:proofErr w:type="gram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дидактических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игр воспитатель осуществляет и развивает познавательные процессы. Он использует игру как средство развития мышления, речи, воображения, памяти, расширения и закрепления представлений об окружающей жизни».</w:t>
      </w:r>
    </w:p>
    <w:p w:rsidR="00343934" w:rsidRDefault="00343934" w:rsidP="00343934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43934" w:rsidRDefault="00343934" w:rsidP="003439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Дидактическая игра </w:t>
      </w:r>
      <w:r>
        <w:rPr>
          <w:rFonts w:ascii="Arial" w:hAnsi="Arial" w:cs="Arial"/>
          <w:color w:val="111111"/>
          <w:sz w:val="27"/>
          <w:szCs w:val="27"/>
        </w:rPr>
        <w:t>"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Математические ладошки</w:t>
      </w:r>
      <w:r>
        <w:rPr>
          <w:rFonts w:ascii="Arial" w:hAnsi="Arial" w:cs="Arial"/>
          <w:color w:val="111111"/>
          <w:sz w:val="27"/>
          <w:szCs w:val="27"/>
        </w:rPr>
        <w:t>"</w:t>
      </w:r>
    </w:p>
    <w:p w:rsidR="00343934" w:rsidRDefault="00343934" w:rsidP="003439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Изготовлена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для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 из экологически чистого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A2727" w:rsidRDefault="00343934" w:rsidP="003439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Создана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 целью подготовки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дошкольника к первым математическим</w:t>
      </w:r>
      <w:r>
        <w:rPr>
          <w:rFonts w:ascii="Arial" w:hAnsi="Arial" w:cs="Arial"/>
          <w:color w:val="111111"/>
          <w:sz w:val="27"/>
          <w:szCs w:val="27"/>
        </w:rPr>
        <w:t xml:space="preserve"> познаниям и умению считать. </w:t>
      </w:r>
    </w:p>
    <w:p w:rsidR="00343934" w:rsidRDefault="00343934" w:rsidP="003439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Детям этого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возраста</w:t>
      </w:r>
      <w:r>
        <w:rPr>
          <w:rFonts w:ascii="Arial" w:hAnsi="Arial" w:cs="Arial"/>
          <w:color w:val="111111"/>
          <w:sz w:val="27"/>
          <w:szCs w:val="27"/>
        </w:rPr>
        <w:t> очень нравится считать, особенно в игровой форме.</w:t>
      </w:r>
    </w:p>
    <w:p w:rsidR="00343934" w:rsidRDefault="00343934" w:rsidP="003439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43934" w:rsidRDefault="00343934" w:rsidP="003439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 упражнять в порядковом счёте;</w:t>
      </w:r>
    </w:p>
    <w:p w:rsidR="00343934" w:rsidRDefault="00343934" w:rsidP="00343934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внимание память;</w:t>
      </w:r>
    </w:p>
    <w:p w:rsidR="00343934" w:rsidRDefault="00343934" w:rsidP="00343934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упражнять в счёте, и в порядковом счёте;</w:t>
      </w:r>
    </w:p>
    <w:p w:rsidR="00343934" w:rsidRDefault="00343934" w:rsidP="00343934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умственные способности.</w:t>
      </w:r>
    </w:p>
    <w:p w:rsidR="00343934" w:rsidRPr="008935C8" w:rsidRDefault="008935C8" w:rsidP="008935C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>
            <wp:extent cx="2714625" cy="3009900"/>
            <wp:effectExtent l="19050" t="0" r="9525" b="0"/>
            <wp:docPr id="1" name="Рисунок 2" descr="E:\РАСПЕЧАТАТЬ\ПЛАНЫ ПО МЕСЯЦАМ\АПРЕЛЬ\дидактическая игра\IMG_20210420_14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СПЕЧАТАТЬ\ПЛАНЫ ПО МЕСЯЦАМ\АПРЕЛЬ\дидактическая игра\IMG_20210420_1445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4C9B">
        <w:rPr>
          <w:noProof/>
        </w:rPr>
        <w:drawing>
          <wp:inline distT="0" distB="0" distL="0" distR="0">
            <wp:extent cx="2714625" cy="2943225"/>
            <wp:effectExtent l="19050" t="0" r="9525" b="0"/>
            <wp:docPr id="4" name="Рисунок 1" descr="E:\РАСПЕЧАТАТЬ\ПЛАНЫ ПО МЕСЯЦАМ\АПРЕЛЬ\дидактическая игра\IMG_20210420_14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СПЕЧАТАТЬ\ПЛАНЫ ПО МЕСЯЦАМ\АПРЕЛЬ\дидактическая игра\IMG_20210420_143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934" w:rsidRPr="008935C8" w:rsidSect="009E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934"/>
    <w:rsid w:val="00343934"/>
    <w:rsid w:val="006F4C9B"/>
    <w:rsid w:val="008935C8"/>
    <w:rsid w:val="009E30FC"/>
    <w:rsid w:val="00EA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FC"/>
  </w:style>
  <w:style w:type="paragraph" w:styleId="1">
    <w:name w:val="heading 1"/>
    <w:basedOn w:val="a"/>
    <w:link w:val="10"/>
    <w:uiPriority w:val="9"/>
    <w:qFormat/>
    <w:rsid w:val="00343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43934"/>
    <w:rPr>
      <w:b/>
      <w:bCs/>
    </w:rPr>
  </w:style>
  <w:style w:type="paragraph" w:styleId="a4">
    <w:name w:val="Normal (Web)"/>
    <w:basedOn w:val="a"/>
    <w:uiPriority w:val="99"/>
    <w:unhideWhenUsed/>
    <w:rsid w:val="0034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93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935C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2021-04-20T09:27:00Z</dcterms:created>
  <dcterms:modified xsi:type="dcterms:W3CDTF">2021-04-20T10:47:00Z</dcterms:modified>
</cp:coreProperties>
</file>