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F2AF5" w14:textId="4CC04E5B" w:rsidR="00A15A9B" w:rsidRDefault="008D1F52">
      <w:r>
        <w:tab/>
      </w:r>
      <w:r w:rsidR="00581C21">
        <w:rPr>
          <w:noProof/>
        </w:rPr>
        <w:drawing>
          <wp:inline distT="0" distB="0" distL="0" distR="0" wp14:anchorId="4191A3BC" wp14:editId="533C561C">
            <wp:extent cx="1216800" cy="16200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8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1412B46" w14:textId="44F466F9" w:rsidR="001944D8" w:rsidRDefault="008D1F52" w:rsidP="00A15A9B">
      <w:pPr>
        <w:ind w:left="2124" w:firstLine="708"/>
      </w:pPr>
      <w:r>
        <w:t xml:space="preserve">Дорогие члены профсоюза! </w:t>
      </w:r>
    </w:p>
    <w:p w14:paraId="728B1B32" w14:textId="460D21D9" w:rsidR="008D1F52" w:rsidRPr="00FC6A6B" w:rsidRDefault="008D1F52">
      <w:pPr>
        <w:rPr>
          <w:b/>
          <w:bCs/>
          <w:color w:val="FF0000"/>
        </w:rPr>
      </w:pPr>
      <w:r>
        <w:tab/>
        <w:t xml:space="preserve">Муниципальный этап конкурса Декоративно – прикладного творчества будет проведен в режиме он – лайн. </w:t>
      </w:r>
      <w:r w:rsidRPr="00FC6A6B">
        <w:rPr>
          <w:b/>
          <w:bCs/>
          <w:color w:val="FF0000"/>
        </w:rPr>
        <w:t xml:space="preserve">До 15 марта нужно сделать следующее. </w:t>
      </w:r>
    </w:p>
    <w:p w14:paraId="489A4268" w14:textId="4811B27D" w:rsidR="004F0EC7" w:rsidRPr="00FC6A6B" w:rsidRDefault="004F0EC7" w:rsidP="004F0EC7">
      <w:pPr>
        <w:ind w:firstLine="708"/>
        <w:jc w:val="both"/>
        <w:rPr>
          <w:b/>
          <w:bCs/>
          <w:color w:val="FF0000"/>
        </w:rPr>
      </w:pPr>
      <w:r>
        <w:t xml:space="preserve">Каждый участник готовит не более </w:t>
      </w:r>
      <w:proofErr w:type="gramStart"/>
      <w:r>
        <w:t>3  изделий</w:t>
      </w:r>
      <w:proofErr w:type="gramEnd"/>
      <w:r>
        <w:t xml:space="preserve">, определяет, в какой номинации эти изделия представить. </w:t>
      </w:r>
      <w:proofErr w:type="gramStart"/>
      <w:r>
        <w:t>Фотографии  своего</w:t>
      </w:r>
      <w:proofErr w:type="gramEnd"/>
      <w:r>
        <w:t xml:space="preserve"> изделия и </w:t>
      </w:r>
      <w:bookmarkStart w:id="0" w:name="_Hlk62062764"/>
      <w:r>
        <w:t xml:space="preserve">видеосюжет о процессе изготовления изделия (небольшой мастер – класс) выполняет в качественном формате. </w:t>
      </w:r>
      <w:bookmarkEnd w:id="0"/>
      <w:r>
        <w:t xml:space="preserve">Подписывает этикетку. Архивирует файлы. </w:t>
      </w:r>
      <w:proofErr w:type="gramStart"/>
      <w:r>
        <w:t>Подписывает  папку</w:t>
      </w:r>
      <w:proofErr w:type="gramEnd"/>
      <w:r>
        <w:t xml:space="preserve">.  </w:t>
      </w:r>
      <w:r w:rsidRPr="00FC6A6B">
        <w:rPr>
          <w:b/>
          <w:bCs/>
          <w:color w:val="FF0000"/>
        </w:rPr>
        <w:t xml:space="preserve">Отправляет обязательно на электронную почту </w:t>
      </w:r>
      <w:hyperlink r:id="rId6" w:history="1">
        <w:r w:rsidRPr="00FC6A6B">
          <w:rPr>
            <w:rStyle w:val="a4"/>
            <w:b/>
            <w:bCs/>
            <w:color w:val="FF0000"/>
            <w:lang w:val="en-US"/>
          </w:rPr>
          <w:t>gallud</w:t>
        </w:r>
        <w:r w:rsidRPr="00FC6A6B">
          <w:rPr>
            <w:rStyle w:val="a4"/>
            <w:b/>
            <w:bCs/>
            <w:color w:val="FF0000"/>
          </w:rPr>
          <w:t>1@</w:t>
        </w:r>
        <w:r w:rsidRPr="00FC6A6B">
          <w:rPr>
            <w:rStyle w:val="a4"/>
            <w:b/>
            <w:bCs/>
            <w:color w:val="FF0000"/>
            <w:lang w:val="en-US"/>
          </w:rPr>
          <w:t>mail</w:t>
        </w:r>
        <w:r w:rsidRPr="00FC6A6B">
          <w:rPr>
            <w:rStyle w:val="a4"/>
            <w:b/>
            <w:bCs/>
            <w:color w:val="FF0000"/>
          </w:rPr>
          <w:t>.</w:t>
        </w:r>
        <w:proofErr w:type="spellStart"/>
        <w:r w:rsidRPr="00FC6A6B">
          <w:rPr>
            <w:rStyle w:val="a4"/>
            <w:b/>
            <w:bCs/>
            <w:color w:val="FF0000"/>
            <w:lang w:val="en-US"/>
          </w:rPr>
          <w:t>ru</w:t>
        </w:r>
        <w:proofErr w:type="spellEnd"/>
      </w:hyperlink>
      <w:r w:rsidRPr="00FC6A6B">
        <w:rPr>
          <w:b/>
          <w:bCs/>
          <w:color w:val="FF0000"/>
        </w:rPr>
        <w:t xml:space="preserve"> </w:t>
      </w:r>
    </w:p>
    <w:p w14:paraId="34238F51" w14:textId="77777777" w:rsidR="00BF7B2C" w:rsidRDefault="00BF7B2C" w:rsidP="00BF7B2C">
      <w:pPr>
        <w:jc w:val="both"/>
      </w:pPr>
      <w:r w:rsidRPr="00911B98">
        <w:t>1</w:t>
      </w:r>
      <w:r>
        <w:rPr>
          <w:b/>
          <w:bCs/>
        </w:rPr>
        <w:t xml:space="preserve">. </w:t>
      </w:r>
      <w:r w:rsidRPr="009F2BBD">
        <w:rPr>
          <w:b/>
          <w:bCs/>
        </w:rPr>
        <w:t>Требования к оформлению работ.</w:t>
      </w:r>
      <w:r>
        <w:t xml:space="preserve"> (Участники Фестиваля, председатели первичных профсоюзных организаций).</w:t>
      </w:r>
    </w:p>
    <w:p w14:paraId="533DE64C" w14:textId="77777777" w:rsidR="00BF7B2C" w:rsidRDefault="00BF7B2C" w:rsidP="00BF7B2C">
      <w:pPr>
        <w:jc w:val="both"/>
        <w:rPr>
          <w:b/>
          <w:bCs/>
        </w:rPr>
      </w:pPr>
      <w:r>
        <w:t>1.1. Каждый участник Фестиваля имеет право представить до 3 работ в одной номинации и видеосюжет о процессе изготовления изделия.</w:t>
      </w:r>
    </w:p>
    <w:p w14:paraId="08B8E394" w14:textId="77777777" w:rsidR="00BF7B2C" w:rsidRDefault="00BF7B2C" w:rsidP="00BF7B2C">
      <w:pPr>
        <w:jc w:val="both"/>
      </w:pPr>
      <w:r w:rsidRPr="00911B98">
        <w:t xml:space="preserve">1.2. Каждый участник готовит </w:t>
      </w:r>
      <w:r>
        <w:t>этикетку на свои работы, прикрепляет к изделию.</w:t>
      </w:r>
    </w:p>
    <w:p w14:paraId="37FF62CF" w14:textId="77777777" w:rsidR="00BF7B2C" w:rsidRDefault="00BF7B2C" w:rsidP="00BF7B2C">
      <w:pPr>
        <w:jc w:val="both"/>
      </w:pPr>
      <w:r>
        <w:t xml:space="preserve"> Размер этикетки 9см * 6 </w:t>
      </w:r>
      <w:proofErr w:type="gramStart"/>
      <w:r>
        <w:t>см..</w:t>
      </w:r>
      <w:bookmarkStart w:id="1" w:name="_GoBack"/>
      <w:bookmarkEnd w:id="1"/>
      <w:proofErr w:type="gramEnd"/>
    </w:p>
    <w:p w14:paraId="5B7E61F5" w14:textId="77777777" w:rsidR="00BF7B2C" w:rsidRDefault="00BF7B2C" w:rsidP="00BF7B2C">
      <w:pPr>
        <w:jc w:val="both"/>
      </w:pPr>
      <w:r>
        <w:t>1.3. На этикетке каждый участник пишет:</w:t>
      </w:r>
    </w:p>
    <w:p w14:paraId="1A80EE24" w14:textId="77777777" w:rsidR="00BF7B2C" w:rsidRDefault="00BF7B2C" w:rsidP="00BF7B2C">
      <w:pPr>
        <w:jc w:val="both"/>
      </w:pPr>
      <w:r>
        <w:t>Ф.И.О. участника</w:t>
      </w:r>
    </w:p>
    <w:p w14:paraId="5F3C9166" w14:textId="77777777" w:rsidR="00BF7B2C" w:rsidRDefault="00BF7B2C" w:rsidP="00BF7B2C">
      <w:pPr>
        <w:jc w:val="both"/>
      </w:pPr>
      <w:r>
        <w:t>Образовательное учреждение.</w:t>
      </w:r>
    </w:p>
    <w:p w14:paraId="31A2EA58" w14:textId="77777777" w:rsidR="00BF7B2C" w:rsidRDefault="00BF7B2C" w:rsidP="00BF7B2C">
      <w:pPr>
        <w:jc w:val="both"/>
      </w:pPr>
      <w:r>
        <w:t>Номинация</w:t>
      </w:r>
    </w:p>
    <w:p w14:paraId="52050836" w14:textId="77777777" w:rsidR="00BF7B2C" w:rsidRDefault="00BF7B2C" w:rsidP="00BF7B2C">
      <w:pPr>
        <w:jc w:val="both"/>
      </w:pPr>
      <w:r>
        <w:t>Название изделия. (См. приложение)</w:t>
      </w:r>
    </w:p>
    <w:p w14:paraId="2618DC15" w14:textId="77777777" w:rsidR="00BF7B2C" w:rsidRDefault="00BF7B2C" w:rsidP="00BF7B2C">
      <w:pPr>
        <w:jc w:val="both"/>
      </w:pPr>
      <w:r>
        <w:t>1.</w:t>
      </w:r>
      <w:proofErr w:type="gramStart"/>
      <w:r>
        <w:t>4.Участник</w:t>
      </w:r>
      <w:proofErr w:type="gramEnd"/>
      <w:r>
        <w:t xml:space="preserve"> Фестиваля и первичная профсоюзная организация  оформляют заявку на участие в Фестивале. (См. форму заявки)</w:t>
      </w:r>
    </w:p>
    <w:p w14:paraId="69F9362E" w14:textId="77777777" w:rsidR="00BF7B2C" w:rsidRDefault="00BF7B2C" w:rsidP="004F0EC7">
      <w:pPr>
        <w:ind w:firstLine="708"/>
        <w:jc w:val="both"/>
      </w:pPr>
    </w:p>
    <w:p w14:paraId="4FD05EAA" w14:textId="7AC2A0A3" w:rsidR="004F0EC7" w:rsidRDefault="004F0EC7" w:rsidP="004F0EC7">
      <w:pPr>
        <w:ind w:firstLine="708"/>
        <w:jc w:val="both"/>
      </w:pPr>
      <w:r>
        <w:t>Присланные фотографии и видеоматериалы систематизируются и направляются по электронной почте членам жюри.</w:t>
      </w:r>
    </w:p>
    <w:p w14:paraId="54CC9AAF" w14:textId="77F92239" w:rsidR="004F0EC7" w:rsidRDefault="004F0EC7" w:rsidP="004F0EC7">
      <w:pPr>
        <w:ind w:firstLine="708"/>
        <w:jc w:val="both"/>
      </w:pPr>
      <w:r>
        <w:t xml:space="preserve">Жюри оценивает ваши работы. Публикует списки дипломантов. Определяет работы на приз зрительских симпатий. </w:t>
      </w:r>
    </w:p>
    <w:p w14:paraId="3DF5DF02" w14:textId="77777777" w:rsidR="00BF7B2C" w:rsidRDefault="00BF7B2C" w:rsidP="00BF7B2C">
      <w:pPr>
        <w:jc w:val="center"/>
        <w:rPr>
          <w:b/>
          <w:bCs/>
        </w:rPr>
      </w:pPr>
      <w:r>
        <w:rPr>
          <w:b/>
          <w:bCs/>
        </w:rPr>
        <w:t xml:space="preserve">Оцениваются изделия по качеству выполнения работы по 5-балльной системе. На конкурс представляются изделия, ранее не участвовавшие в данном конкурсе, качественные, аккуратные. </w:t>
      </w:r>
    </w:p>
    <w:p w14:paraId="1C792D3D" w14:textId="77777777" w:rsidR="00BF7B2C" w:rsidRPr="00751DD7" w:rsidRDefault="00BF7B2C" w:rsidP="00BF7B2C">
      <w:pPr>
        <w:jc w:val="center"/>
        <w:rPr>
          <w:b/>
          <w:bCs/>
        </w:rPr>
      </w:pPr>
    </w:p>
    <w:p w14:paraId="6FC94B02" w14:textId="77777777" w:rsidR="00BF7B2C" w:rsidRDefault="00BF7B2C" w:rsidP="00BF7B2C">
      <w:pPr>
        <w:pStyle w:val="a6"/>
        <w:numPr>
          <w:ilvl w:val="0"/>
          <w:numId w:val="1"/>
        </w:numPr>
        <w:ind w:left="284" w:hanging="284"/>
        <w:jc w:val="both"/>
      </w:pPr>
      <w:r>
        <w:t xml:space="preserve"> Целостность изделия, оригинальность.</w:t>
      </w:r>
    </w:p>
    <w:p w14:paraId="184F815E" w14:textId="77777777" w:rsidR="00BF7B2C" w:rsidRDefault="00BF7B2C" w:rsidP="00BF7B2C">
      <w:pPr>
        <w:pStyle w:val="a6"/>
        <w:numPr>
          <w:ilvl w:val="0"/>
          <w:numId w:val="1"/>
        </w:numPr>
        <w:ind w:left="284" w:hanging="284"/>
        <w:jc w:val="both"/>
      </w:pPr>
      <w:r>
        <w:t>Культура оформления.</w:t>
      </w:r>
    </w:p>
    <w:p w14:paraId="3D22AD85" w14:textId="77777777" w:rsidR="00BF7B2C" w:rsidRDefault="00BF7B2C" w:rsidP="00BF7B2C">
      <w:pPr>
        <w:pStyle w:val="a6"/>
        <w:numPr>
          <w:ilvl w:val="0"/>
          <w:numId w:val="1"/>
        </w:numPr>
        <w:ind w:left="284" w:hanging="284"/>
        <w:jc w:val="both"/>
      </w:pPr>
      <w:r>
        <w:lastRenderedPageBreak/>
        <w:t xml:space="preserve">Художественно – эстетический уровень. </w:t>
      </w:r>
    </w:p>
    <w:p w14:paraId="76678DE5" w14:textId="77777777" w:rsidR="00BF7B2C" w:rsidRDefault="00BF7B2C" w:rsidP="00BF7B2C">
      <w:pPr>
        <w:pStyle w:val="a6"/>
        <w:numPr>
          <w:ilvl w:val="0"/>
          <w:numId w:val="1"/>
        </w:numPr>
        <w:ind w:left="284" w:hanging="284"/>
        <w:jc w:val="both"/>
      </w:pPr>
      <w:r>
        <w:t>Эстетическое и эмоциональное воздействие на зрителя.</w:t>
      </w:r>
    </w:p>
    <w:p w14:paraId="7DBB8E70" w14:textId="77777777" w:rsidR="00BF7B2C" w:rsidRPr="00FC067C" w:rsidRDefault="00BF7B2C" w:rsidP="00BF7B2C">
      <w:pPr>
        <w:pStyle w:val="a6"/>
        <w:numPr>
          <w:ilvl w:val="0"/>
          <w:numId w:val="1"/>
        </w:numPr>
        <w:ind w:left="284" w:hanging="284"/>
        <w:jc w:val="both"/>
      </w:pPr>
      <w:r>
        <w:t>Качество оформления.</w:t>
      </w:r>
    </w:p>
    <w:p w14:paraId="2BA2EBE1" w14:textId="77777777" w:rsidR="00BF7B2C" w:rsidRDefault="00BF7B2C" w:rsidP="004F0EC7">
      <w:pPr>
        <w:ind w:firstLine="708"/>
        <w:jc w:val="both"/>
      </w:pPr>
    </w:p>
    <w:p w14:paraId="7438688E" w14:textId="7627FD9E" w:rsidR="004F0EC7" w:rsidRDefault="004F0EC7" w:rsidP="004F0EC7">
      <w:pPr>
        <w:ind w:firstLine="708"/>
        <w:jc w:val="both"/>
      </w:pPr>
      <w:r>
        <w:t xml:space="preserve">Только после этого фотографии и видеоматериалы размещаются: </w:t>
      </w:r>
    </w:p>
    <w:p w14:paraId="3310082F" w14:textId="77777777" w:rsidR="004F0EC7" w:rsidRDefault="004F0EC7" w:rsidP="004F0EC7">
      <w:pPr>
        <w:jc w:val="both"/>
      </w:pPr>
      <w:r>
        <w:t xml:space="preserve"> А) </w:t>
      </w:r>
      <w:proofErr w:type="spellStart"/>
      <w:r>
        <w:t>ВКонтакте</w:t>
      </w:r>
      <w:proofErr w:type="spellEnd"/>
      <w:r>
        <w:t xml:space="preserve"> в группах Белоярская районная организация профсоюза, Координационный совет профсоюзов БГО.</w:t>
      </w:r>
    </w:p>
    <w:p w14:paraId="0916C739" w14:textId="77777777" w:rsidR="004F0EC7" w:rsidRPr="002522D8" w:rsidRDefault="004F0EC7" w:rsidP="004F0EC7">
      <w:pPr>
        <w:jc w:val="both"/>
        <w:rPr>
          <w:b/>
          <w:bCs/>
          <w:i/>
          <w:iCs/>
        </w:rPr>
      </w:pPr>
      <w:r>
        <w:t xml:space="preserve"> Б) На сайте Белоярской районной организации Профсоюза </w:t>
      </w:r>
      <w:r w:rsidRPr="002522D8">
        <w:rPr>
          <w:rStyle w:val="a3"/>
          <w:b/>
          <w:bCs/>
        </w:rPr>
        <w:t>белоярский-</w:t>
      </w:r>
      <w:proofErr w:type="spellStart"/>
      <w:proofErr w:type="gramStart"/>
      <w:r w:rsidRPr="002522D8">
        <w:rPr>
          <w:rStyle w:val="a3"/>
          <w:b/>
          <w:bCs/>
        </w:rPr>
        <w:t>профсоюз.рф</w:t>
      </w:r>
      <w:proofErr w:type="spellEnd"/>
      <w:proofErr w:type="gramEnd"/>
    </w:p>
    <w:p w14:paraId="7837F221" w14:textId="77777777" w:rsidR="00BF7B2C" w:rsidRPr="002F2A87" w:rsidRDefault="00BF7B2C" w:rsidP="00BF7B2C">
      <w:pPr>
        <w:pStyle w:val="6"/>
        <w:rPr>
          <w:sz w:val="24"/>
          <w:szCs w:val="24"/>
        </w:rPr>
      </w:pPr>
      <w:r w:rsidRPr="002F2A87">
        <w:rPr>
          <w:sz w:val="24"/>
          <w:szCs w:val="24"/>
        </w:rPr>
        <w:t>НАГРАЖДЕНИЕ</w:t>
      </w:r>
    </w:p>
    <w:p w14:paraId="1550C424" w14:textId="77777777" w:rsidR="00BF7B2C" w:rsidRPr="002F2A87" w:rsidRDefault="00BF7B2C" w:rsidP="00BF7B2C">
      <w:pPr>
        <w:rPr>
          <w:sz w:val="16"/>
          <w:szCs w:val="16"/>
        </w:rPr>
      </w:pPr>
    </w:p>
    <w:p w14:paraId="56815F23" w14:textId="77777777" w:rsidR="00BF7B2C" w:rsidRDefault="00BF7B2C" w:rsidP="00BF7B2C">
      <w:pPr>
        <w:jc w:val="both"/>
      </w:pPr>
      <w:r>
        <w:t xml:space="preserve">        </w:t>
      </w:r>
      <w:r w:rsidRPr="009A78AA">
        <w:rPr>
          <w:u w:val="single"/>
        </w:rPr>
        <w:t>Лауреатам Фестиваля</w:t>
      </w:r>
      <w:r>
        <w:rPr>
          <w:u w:val="single"/>
        </w:rPr>
        <w:t xml:space="preserve"> </w:t>
      </w:r>
      <w:r w:rsidRPr="00526A4B">
        <w:rPr>
          <w:b/>
          <w:bCs/>
        </w:rPr>
        <w:t>(членам Профсоюза</w:t>
      </w:r>
      <w:r>
        <w:rPr>
          <w:b/>
          <w:bCs/>
        </w:rPr>
        <w:t xml:space="preserve">, имеющим профсоюзный стаж более 6 </w:t>
      </w:r>
      <w:proofErr w:type="gramStart"/>
      <w:r>
        <w:rPr>
          <w:b/>
          <w:bCs/>
        </w:rPr>
        <w:t>месяцев  до</w:t>
      </w:r>
      <w:proofErr w:type="gramEnd"/>
      <w:r>
        <w:rPr>
          <w:b/>
          <w:bCs/>
        </w:rPr>
        <w:t xml:space="preserve"> даты проведения Фестиваля декоративно – прикладного творчества</w:t>
      </w:r>
      <w:r w:rsidRPr="00526A4B">
        <w:rPr>
          <w:b/>
          <w:bCs/>
        </w:rPr>
        <w:t>)</w:t>
      </w:r>
      <w:r>
        <w:t xml:space="preserve"> вручаются Дипломы, памятные подарки или денежные призы   от  Белоярской районной    организации  Профсоюза.</w:t>
      </w:r>
    </w:p>
    <w:p w14:paraId="3C2B952F" w14:textId="77777777" w:rsidR="00BF7B2C" w:rsidRDefault="00BF7B2C" w:rsidP="00BF7B2C">
      <w:pPr>
        <w:jc w:val="both"/>
      </w:pPr>
      <w:r>
        <w:t xml:space="preserve">        </w:t>
      </w:r>
      <w:r w:rsidRPr="0073397F">
        <w:rPr>
          <w:u w:val="single"/>
        </w:rPr>
        <w:t>Дипломантам Фестиваля</w:t>
      </w:r>
      <w:r>
        <w:t xml:space="preserve"> </w:t>
      </w:r>
      <w:r w:rsidRPr="00526A4B">
        <w:rPr>
          <w:b/>
          <w:bCs/>
        </w:rPr>
        <w:t>(членам Профсоюза</w:t>
      </w:r>
      <w:r>
        <w:rPr>
          <w:b/>
          <w:bCs/>
        </w:rPr>
        <w:t>, имеющим профсоюзный стаж более 1 месяца до даты проведения Фестиваля</w:t>
      </w:r>
      <w:r w:rsidRPr="00526A4B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вручаются Дипломы </w:t>
      </w:r>
      <w:proofErr w:type="gramStart"/>
      <w:r>
        <w:t>от  Белоярской</w:t>
      </w:r>
      <w:proofErr w:type="gramEnd"/>
      <w:r>
        <w:t xml:space="preserve"> районной организации Профсоюза, призы.  </w:t>
      </w:r>
    </w:p>
    <w:p w14:paraId="6F07133F" w14:textId="5146CEC6" w:rsidR="00BF7B2C" w:rsidRDefault="00BF7B2C" w:rsidP="00BF7B2C">
      <w:pPr>
        <w:ind w:firstLine="567"/>
        <w:jc w:val="both"/>
      </w:pPr>
      <w:r>
        <w:rPr>
          <w:u w:val="single"/>
        </w:rPr>
        <w:t>Всем у</w:t>
      </w:r>
      <w:r w:rsidRPr="00542DE5">
        <w:rPr>
          <w:u w:val="single"/>
        </w:rPr>
        <w:t xml:space="preserve">частникам </w:t>
      </w:r>
      <w:r w:rsidRPr="00EF008E">
        <w:rPr>
          <w:u w:val="single"/>
        </w:rPr>
        <w:t xml:space="preserve">Фестиваля </w:t>
      </w:r>
      <w:r>
        <w:t xml:space="preserve">– членам Профсоюза </w:t>
      </w:r>
      <w:proofErr w:type="gramStart"/>
      <w:r>
        <w:t>-  вручаются</w:t>
      </w:r>
      <w:proofErr w:type="gramEnd"/>
      <w:r>
        <w:t xml:space="preserve"> Сертификаты, подписанные Министром образования и молодежной политики Свердловской области </w:t>
      </w:r>
      <w:proofErr w:type="spellStart"/>
      <w:r>
        <w:t>Ю.И.Биктугановым</w:t>
      </w:r>
      <w:proofErr w:type="spellEnd"/>
      <w:r>
        <w:t xml:space="preserve">  и Председателем областного комитета Профсоюза Т.Е. Трошкиной.</w:t>
      </w:r>
    </w:p>
    <w:p w14:paraId="24777446" w14:textId="60CD0B9C" w:rsidR="00F54CBD" w:rsidRDefault="00F54CBD" w:rsidP="00BF7B2C">
      <w:pPr>
        <w:ind w:firstLine="567"/>
        <w:jc w:val="both"/>
      </w:pPr>
      <w:r>
        <w:t>Белоярская районная организация профсоюза</w:t>
      </w:r>
    </w:p>
    <w:p w14:paraId="7D7A5CA8" w14:textId="77777777" w:rsidR="00BF7B2C" w:rsidRDefault="00BF7B2C" w:rsidP="00BF7B2C">
      <w:pPr>
        <w:pStyle w:val="2"/>
        <w:ind w:left="0"/>
        <w:jc w:val="center"/>
      </w:pPr>
    </w:p>
    <w:p w14:paraId="5A419423" w14:textId="77777777" w:rsidR="00BF7B2C" w:rsidRDefault="00BF7B2C" w:rsidP="00BF7B2C">
      <w:pPr>
        <w:jc w:val="center"/>
        <w:rPr>
          <w:b/>
          <w:bCs/>
        </w:rPr>
      </w:pPr>
    </w:p>
    <w:p w14:paraId="49E58882" w14:textId="77777777" w:rsidR="004F0EC7" w:rsidRPr="00B827FD" w:rsidRDefault="004F0EC7" w:rsidP="004F0EC7">
      <w:pPr>
        <w:jc w:val="both"/>
      </w:pPr>
    </w:p>
    <w:p w14:paraId="00D85E4C" w14:textId="77777777" w:rsidR="004F0EC7" w:rsidRDefault="004F0EC7"/>
    <w:sectPr w:rsidR="004F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6FD7"/>
    <w:multiLevelType w:val="hybridMultilevel"/>
    <w:tmpl w:val="A686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76"/>
    <w:rsid w:val="001944D8"/>
    <w:rsid w:val="00250976"/>
    <w:rsid w:val="004F0EC7"/>
    <w:rsid w:val="00581C21"/>
    <w:rsid w:val="008D1F52"/>
    <w:rsid w:val="00A15A9B"/>
    <w:rsid w:val="00BF7B2C"/>
    <w:rsid w:val="00F54CBD"/>
    <w:rsid w:val="00F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A605"/>
  <w15:chartTrackingRefBased/>
  <w15:docId w15:val="{A5E39106-A1E3-4979-BC2D-60FB4109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F7B2C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F7B2C"/>
    <w:pPr>
      <w:keepNext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4F0EC7"/>
    <w:rPr>
      <w:i/>
      <w:iCs/>
    </w:rPr>
  </w:style>
  <w:style w:type="character" w:styleId="a4">
    <w:name w:val="Hyperlink"/>
    <w:basedOn w:val="a0"/>
    <w:uiPriority w:val="99"/>
    <w:unhideWhenUsed/>
    <w:rsid w:val="004F0E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F0EC7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qFormat/>
    <w:rsid w:val="00BF7B2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7B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F7B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lud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2021-03-03T01:36:00Z</dcterms:created>
  <dcterms:modified xsi:type="dcterms:W3CDTF">2021-03-03T01:59:00Z</dcterms:modified>
</cp:coreProperties>
</file>