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432A1" w14:textId="77777777" w:rsidR="001A2F31" w:rsidRPr="001A2F31" w:rsidRDefault="001A2F31" w:rsidP="001A2F31">
      <w:pPr>
        <w:jc w:val="both"/>
        <w:rPr>
          <w:b/>
          <w:bCs/>
          <w:color w:val="FF0000"/>
          <w:sz w:val="24"/>
          <w:szCs w:val="24"/>
        </w:rPr>
      </w:pPr>
      <w:r w:rsidRPr="001A2F31">
        <w:rPr>
          <w:b/>
          <w:bCs/>
          <w:color w:val="FF0000"/>
          <w:sz w:val="24"/>
          <w:szCs w:val="24"/>
        </w:rPr>
        <w:t>Для уполномоченного по охране труда. Практические советы с февраля 2021 года № 1</w:t>
      </w:r>
    </w:p>
    <w:p w14:paraId="171D7528" w14:textId="77777777" w:rsidR="001A2F31" w:rsidRDefault="001A2F31" w:rsidP="00973EB7">
      <w:pPr>
        <w:jc w:val="both"/>
        <w:rPr>
          <w:noProof/>
        </w:rPr>
      </w:pPr>
    </w:p>
    <w:p w14:paraId="765AE30F" w14:textId="6059C7AD" w:rsidR="001A2F31" w:rsidRDefault="001A2F31" w:rsidP="00973EB7">
      <w:pPr>
        <w:jc w:val="both"/>
      </w:pPr>
      <w:r>
        <w:rPr>
          <w:noProof/>
        </w:rPr>
        <w:drawing>
          <wp:inline distT="0" distB="0" distL="0" distR="0" wp14:anchorId="1A52AB04" wp14:editId="11B7C474">
            <wp:extent cx="1310400" cy="1314000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400" cy="13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1FEF" w14:textId="0D972220" w:rsidR="001A2F31" w:rsidRDefault="00C45663" w:rsidP="00C45663">
      <w:pPr>
        <w:jc w:val="both"/>
      </w:pPr>
      <w:r>
        <w:t xml:space="preserve">1. </w:t>
      </w:r>
      <w:r w:rsidR="001A2F31">
        <w:t>Изучить</w:t>
      </w:r>
      <w:r w:rsidR="001A2F31" w:rsidRPr="001A2F31">
        <w:t xml:space="preserve"> Постановление Правительства РФ от 31 декабря 2020 г. № 2467 “Об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Федерации”</w:t>
      </w:r>
      <w:r w:rsidR="001A2F31">
        <w:t xml:space="preserve"> </w:t>
      </w:r>
      <w:r>
        <w:t>.</w:t>
      </w:r>
    </w:p>
    <w:p w14:paraId="7A04CDDC" w14:textId="12882146" w:rsidR="00C45663" w:rsidRDefault="00C45663" w:rsidP="00C45663">
      <w:pPr>
        <w:jc w:val="both"/>
      </w:pPr>
      <w:r>
        <w:t>2. Обучить комиссии по охране труда в образовательной организации в количестве 3 человек.</w:t>
      </w:r>
    </w:p>
    <w:p w14:paraId="0B71327B" w14:textId="7F9E658E" w:rsidR="00C45663" w:rsidRDefault="00C45663" w:rsidP="00C45663">
      <w:pPr>
        <w:jc w:val="both"/>
      </w:pPr>
      <w:r>
        <w:t>3. Изучить после обучения документы, которые сохранены бессрочно и сохранены временно.</w:t>
      </w:r>
      <w:r w:rsidR="00C20767">
        <w:t xml:space="preserve"> Смотрите презентацию Гасилиной Т.В. </w:t>
      </w:r>
    </w:p>
    <w:p w14:paraId="7AAAF078" w14:textId="2753E775" w:rsidR="00C20767" w:rsidRPr="00C20767" w:rsidRDefault="00C20767" w:rsidP="00C45663">
      <w:pPr>
        <w:jc w:val="both"/>
        <w:rPr>
          <w:b/>
          <w:bCs/>
          <w:sz w:val="28"/>
          <w:szCs w:val="28"/>
        </w:rPr>
      </w:pPr>
      <w:r w:rsidRPr="00C20767">
        <w:rPr>
          <w:b/>
          <w:bCs/>
          <w:sz w:val="28"/>
          <w:szCs w:val="28"/>
        </w:rPr>
        <w:t xml:space="preserve">Документы сохранены бессрочно. </w:t>
      </w:r>
    </w:p>
    <w:p w14:paraId="64BFD8E1" w14:textId="1B76BA3B" w:rsid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828. Приказы уполномоченных федеральных органов исполнительной власти об утверждении типовых норм бесплатной выдачи специальной одежды, специальной обуви и других средств индивидуальной защиты работникам (статья 221 Трудового кодекса Российской Федерации).</w:t>
      </w:r>
      <w:bookmarkStart w:id="0" w:name="_Hlk64199476"/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ограничения срока.</w:t>
      </w:r>
    </w:p>
    <w:p w14:paraId="34D31891" w14:textId="1C37E403" w:rsidR="00104D63" w:rsidRPr="003E30BD" w:rsidRDefault="00104D63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278. Приказ Министерства здравоохранения Российской Федерации от 15 декабря 2014 г. N 835н "Об утверждении Порядка проведения предсменных, предрейсовых и послесменных, послерейсовых медицинских осмотров» </w:t>
      </w:r>
      <w:r w:rsidR="003E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0BD"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ограничения срока.</w:t>
      </w:r>
    </w:p>
    <w:bookmarkEnd w:id="0"/>
    <w:p w14:paraId="49D482A0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870. Постановление Правительства Российской Федерации от 13 марта 2008 г. № 168 "О порядке определения норм и условий бесплатной выдачи лечебно-профилактического питания, молока или других равноценных пищевых продуктов и осуществления компенсационной выплаты в размере, эквивалентном стоимости молока или других равноценных пищевых продуктов".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174E7F44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905. Постановление Министерство труда и социального развития Российской Федерации от 22 января 2001 г. № 10 "Об утверждении Межотраслевых нормативов численности работников службы охраны труда в организациях".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5CDA3C44" w14:textId="1B08597B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911. Приказ Министерства здравоохранения и социального развития Российской Федерации от 15 апреля 2005 г. № 275 "О формах документов, необходимых для расследования несчастных случаев на производстве".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62A2242C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290B1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916. Приказ Министерства здравоохранения и социального развития Российской Федерации от 1 июня 2009 г. № 290н "Об утверждении Межотраслевых правил обеспечения работников специальной одеждой, специальной обувью и другими средствами индивидуальной защиты".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57858E92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924. Приказ Министерства здравоохранения и социального развития Российской Федерации от 1 марта 2012 г. № 181н "Об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58E32FE5" w14:textId="64411ED4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934. Приказ Министерства труда и социальной защиты Российской Федерации от 7 февраля 2014 г. № 80н "О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288A39B2" w14:textId="57246F54" w:rsidR="00C20767" w:rsidRPr="00C20767" w:rsidRDefault="00C20767" w:rsidP="00925AF2">
      <w:pPr>
        <w:jc w:val="both"/>
        <w:rPr>
          <w:b/>
          <w:bCs/>
          <w:sz w:val="28"/>
          <w:szCs w:val="28"/>
        </w:rPr>
      </w:pPr>
      <w:r w:rsidRPr="00C20767">
        <w:rPr>
          <w:b/>
          <w:bCs/>
          <w:sz w:val="28"/>
          <w:szCs w:val="28"/>
        </w:rPr>
        <w:t>Документы сохранены с ограничениями.</w:t>
      </w:r>
    </w:p>
    <w:p w14:paraId="283CF057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245. Приказ Министерства здравоохранения и социального развития Российской Федерации от 12 апреля 2011 г. №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01.04.2021</w:t>
      </w:r>
    </w:p>
    <w:p w14:paraId="6ED87E40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826. Нормативные правовые акты Правительства Российской Федерации, уполномоченных федеральных органов исполнительной власти, исполнительных и распорядительных органов государственной власти РСФСР и Союза ССР об установлении районных коэффициентов и процентных надбавок к заработной плате работников, занятых на работах в местностях с особыми климатическими условиями.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01.07.2022</w:t>
      </w:r>
    </w:p>
    <w:p w14:paraId="2862837C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837. Постановление Правительства Российской Федерации от 28 апреля 1993 г. № 377 "О реализации Закона Российской Федерации "О психиатрической помощи и гарантиях прав граждан при ее оказании".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01.09.2021</w:t>
      </w:r>
    </w:p>
    <w:p w14:paraId="47DC193E" w14:textId="6F4FD995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64198008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847. Постановление Правительства Российской Федерации от 25 февраля 2000 г. № 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лет". </w:t>
      </w:r>
      <w:bookmarkEnd w:id="1"/>
      <w:r w:rsidR="004E39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бессрочно</w:t>
      </w:r>
      <w:bookmarkStart w:id="2" w:name="_GoBack"/>
      <w:bookmarkEnd w:id="2"/>
    </w:p>
    <w:p w14:paraId="4BDC80CD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853. Постановление Правительства Российской Федерации от 23 сентября 2002 г. № 695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опасности".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01.09.2021</w:t>
      </w:r>
    </w:p>
    <w:p w14:paraId="4F91F232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909. Постановление Министерства труда и социальной защиты Российской Федерации № 1, Министерства образования Российской Федерации № 29 от 13 января 2003 г. "Об утверждении Порядка обучения по охране труда и проверки знаний требований охраны труда работников организаций"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01.09.2021</w:t>
      </w:r>
    </w:p>
    <w:p w14:paraId="677095DD" w14:textId="7A0104FC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954. Приказ Министерства труда и социальной защиты Российской Федерации от 19 августа 2016 г. № 438н "Об утверждении Типового положения о системе управления охраной труда". 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СУОТ!!! До 01.09.2021 </w:t>
      </w:r>
    </w:p>
    <w:p w14:paraId="4F5094A8" w14:textId="6B4A4EFD" w:rsidR="00C45663" w:rsidRPr="00AA6FE6" w:rsidRDefault="00C45663" w:rsidP="00925AF2">
      <w:pPr>
        <w:jc w:val="both"/>
        <w:rPr>
          <w:sz w:val="24"/>
          <w:szCs w:val="24"/>
        </w:rPr>
      </w:pPr>
      <w:r w:rsidRPr="00AA6FE6">
        <w:rPr>
          <w:sz w:val="24"/>
          <w:szCs w:val="24"/>
        </w:rPr>
        <w:t>4. Уполномоченному по охране труда, члену профсоюза, включиться в работу по системе охраны труда</w:t>
      </w:r>
      <w:r w:rsidR="00AA6FE6">
        <w:rPr>
          <w:sz w:val="24"/>
          <w:szCs w:val="24"/>
        </w:rPr>
        <w:t xml:space="preserve"> совместно с администрацией ОУ.</w:t>
      </w:r>
      <w:r w:rsidRPr="00AA6FE6">
        <w:rPr>
          <w:sz w:val="24"/>
          <w:szCs w:val="24"/>
        </w:rPr>
        <w:t xml:space="preserve">. </w:t>
      </w:r>
    </w:p>
    <w:p w14:paraId="2CEDFB97" w14:textId="2E72E5D7" w:rsidR="00C45663" w:rsidRPr="00AA6FE6" w:rsidRDefault="00C45663" w:rsidP="00925AF2">
      <w:pPr>
        <w:jc w:val="both"/>
        <w:rPr>
          <w:sz w:val="24"/>
          <w:szCs w:val="24"/>
        </w:rPr>
      </w:pPr>
      <w:r w:rsidRPr="00AA6FE6">
        <w:rPr>
          <w:sz w:val="24"/>
          <w:szCs w:val="24"/>
        </w:rPr>
        <w:t>5. Провести проверку знаний членов комиссии после курсов</w:t>
      </w:r>
      <w:r w:rsidR="00865288" w:rsidRPr="00AA6FE6">
        <w:rPr>
          <w:sz w:val="24"/>
          <w:szCs w:val="24"/>
        </w:rPr>
        <w:t xml:space="preserve"> в форме собеседования</w:t>
      </w:r>
      <w:r w:rsidR="00AA6FE6">
        <w:rPr>
          <w:sz w:val="24"/>
          <w:szCs w:val="24"/>
        </w:rPr>
        <w:t xml:space="preserve"> совместно с администрацией ОУ</w:t>
      </w:r>
      <w:r w:rsidR="00865288" w:rsidRPr="00AA6FE6">
        <w:rPr>
          <w:sz w:val="24"/>
          <w:szCs w:val="24"/>
        </w:rPr>
        <w:t xml:space="preserve">. </w:t>
      </w:r>
      <w:r w:rsidRPr="00AA6FE6">
        <w:rPr>
          <w:sz w:val="24"/>
          <w:szCs w:val="24"/>
        </w:rPr>
        <w:t xml:space="preserve"> </w:t>
      </w:r>
      <w:r w:rsidR="00B74C91" w:rsidRPr="00AA6FE6">
        <w:rPr>
          <w:sz w:val="24"/>
          <w:szCs w:val="24"/>
        </w:rPr>
        <w:t>№ 2.</w:t>
      </w:r>
    </w:p>
    <w:p w14:paraId="26B1D229" w14:textId="1E6539AA" w:rsidR="00C45663" w:rsidRPr="00AA6FE6" w:rsidRDefault="00C45663" w:rsidP="00925AF2">
      <w:pPr>
        <w:jc w:val="both"/>
        <w:rPr>
          <w:sz w:val="24"/>
          <w:szCs w:val="24"/>
        </w:rPr>
      </w:pPr>
      <w:r w:rsidRPr="00AA6FE6">
        <w:rPr>
          <w:sz w:val="24"/>
          <w:szCs w:val="24"/>
        </w:rPr>
        <w:t>6. Провести внеплановое переобучение членов коллектива</w:t>
      </w:r>
      <w:r w:rsidR="00865288" w:rsidRPr="00AA6FE6">
        <w:rPr>
          <w:sz w:val="24"/>
          <w:szCs w:val="24"/>
        </w:rPr>
        <w:t xml:space="preserve"> в форме презентации и лекции</w:t>
      </w:r>
      <w:r w:rsidR="00AA6FE6">
        <w:rPr>
          <w:sz w:val="24"/>
          <w:szCs w:val="24"/>
        </w:rPr>
        <w:t xml:space="preserve"> совместно с администрацией ОУ</w:t>
      </w:r>
      <w:r w:rsidR="00865288" w:rsidRPr="00AA6FE6">
        <w:rPr>
          <w:sz w:val="24"/>
          <w:szCs w:val="24"/>
        </w:rPr>
        <w:t xml:space="preserve">. </w:t>
      </w:r>
    </w:p>
    <w:p w14:paraId="1F5166C9" w14:textId="22BB19FB" w:rsidR="00C45663" w:rsidRPr="00AA6FE6" w:rsidRDefault="00C45663" w:rsidP="00925AF2">
      <w:pPr>
        <w:jc w:val="both"/>
        <w:rPr>
          <w:sz w:val="24"/>
          <w:szCs w:val="24"/>
        </w:rPr>
      </w:pPr>
      <w:r w:rsidRPr="00AA6FE6">
        <w:rPr>
          <w:sz w:val="24"/>
          <w:szCs w:val="24"/>
        </w:rPr>
        <w:t xml:space="preserve">7. Провести внеплановую проверку знаний у членов коллектива </w:t>
      </w:r>
      <w:r w:rsidR="00AA7107" w:rsidRPr="00AA6FE6">
        <w:rPr>
          <w:sz w:val="24"/>
          <w:szCs w:val="24"/>
        </w:rPr>
        <w:t xml:space="preserve"> в форме анкетирования</w:t>
      </w:r>
      <w:r w:rsidR="00AA6FE6">
        <w:rPr>
          <w:sz w:val="24"/>
          <w:szCs w:val="24"/>
        </w:rPr>
        <w:t xml:space="preserve"> совместно с администрацией ОУ</w:t>
      </w:r>
      <w:r w:rsidR="00AA7107" w:rsidRPr="00AA6FE6">
        <w:rPr>
          <w:sz w:val="24"/>
          <w:szCs w:val="24"/>
        </w:rPr>
        <w:t>.</w:t>
      </w:r>
      <w:r w:rsidR="00B74C91" w:rsidRPr="00AA6FE6">
        <w:rPr>
          <w:sz w:val="24"/>
          <w:szCs w:val="24"/>
        </w:rPr>
        <w:t xml:space="preserve"> № 3.</w:t>
      </w:r>
    </w:p>
    <w:p w14:paraId="6D5F5188" w14:textId="2364FFA9" w:rsidR="00C45663" w:rsidRDefault="00C45663" w:rsidP="00925AF2">
      <w:pPr>
        <w:jc w:val="both"/>
        <w:rPr>
          <w:sz w:val="24"/>
          <w:szCs w:val="24"/>
        </w:rPr>
      </w:pPr>
      <w:r w:rsidRPr="00AA6FE6">
        <w:rPr>
          <w:sz w:val="24"/>
          <w:szCs w:val="24"/>
        </w:rPr>
        <w:t>8. Заполнить протоколы внеплановой проверки знаний по охране труда</w:t>
      </w:r>
      <w:r w:rsidR="00AA6FE6">
        <w:rPr>
          <w:sz w:val="24"/>
          <w:szCs w:val="24"/>
        </w:rPr>
        <w:t xml:space="preserve"> совместно с администрацией ОУ</w:t>
      </w:r>
      <w:r w:rsidRPr="00AA6FE6">
        <w:rPr>
          <w:sz w:val="24"/>
          <w:szCs w:val="24"/>
        </w:rPr>
        <w:t>.</w:t>
      </w:r>
    </w:p>
    <w:p w14:paraId="74B0C7FD" w14:textId="785ECF4D" w:rsidR="0001456A" w:rsidRPr="00AA6FE6" w:rsidRDefault="0001456A" w:rsidP="00925A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Белоярской районной организации Профсоюза </w:t>
      </w:r>
      <w:r>
        <w:rPr>
          <w:sz w:val="24"/>
          <w:szCs w:val="24"/>
        </w:rPr>
        <w:tab/>
        <w:t>Л.Галахова</w:t>
      </w:r>
    </w:p>
    <w:p w14:paraId="4B6E972A" w14:textId="77777777" w:rsidR="00C45663" w:rsidRPr="00AA6FE6" w:rsidRDefault="00C45663" w:rsidP="00925AF2">
      <w:pPr>
        <w:jc w:val="both"/>
        <w:rPr>
          <w:sz w:val="24"/>
          <w:szCs w:val="24"/>
        </w:rPr>
      </w:pPr>
    </w:p>
    <w:sectPr w:rsidR="00C45663" w:rsidRPr="00AA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02A94"/>
    <w:multiLevelType w:val="hybridMultilevel"/>
    <w:tmpl w:val="2C948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55"/>
    <w:rsid w:val="0001456A"/>
    <w:rsid w:val="00104D63"/>
    <w:rsid w:val="001A2F31"/>
    <w:rsid w:val="003E30BD"/>
    <w:rsid w:val="004D0F55"/>
    <w:rsid w:val="004E39B9"/>
    <w:rsid w:val="0083385A"/>
    <w:rsid w:val="00865288"/>
    <w:rsid w:val="00925AF2"/>
    <w:rsid w:val="00944A69"/>
    <w:rsid w:val="00973EB7"/>
    <w:rsid w:val="00AA6FE6"/>
    <w:rsid w:val="00AA7107"/>
    <w:rsid w:val="00B74C91"/>
    <w:rsid w:val="00C20767"/>
    <w:rsid w:val="00C45663"/>
    <w:rsid w:val="00E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44FE"/>
  <w15:chartTrackingRefBased/>
  <w15:docId w15:val="{B4EE06C6-88B5-4774-AE9C-837A8902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2021-02-14T08:37:00Z</dcterms:created>
  <dcterms:modified xsi:type="dcterms:W3CDTF">2021-03-04T01:42:00Z</dcterms:modified>
</cp:coreProperties>
</file>