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29" w:rsidRPr="00C40229" w:rsidRDefault="00C40229" w:rsidP="00C40229">
      <w:pPr>
        <w:spacing w:before="100" w:beforeAutospacing="1" w:after="100" w:afterAutospacing="1" w:line="240" w:lineRule="auto"/>
        <w:rPr>
          <w:rFonts w:ascii="Verdana" w:eastAsia="Times New Roman" w:hAnsi="Verdana" w:cs="Arial CYR"/>
          <w:b/>
          <w:bCs/>
          <w:color w:val="009966"/>
          <w:sz w:val="28"/>
          <w:szCs w:val="28"/>
          <w:lang w:eastAsia="ru-RU"/>
        </w:rPr>
      </w:pPr>
      <w:r w:rsidRPr="00C40229">
        <w:rPr>
          <w:rFonts w:ascii="Verdana" w:eastAsia="Times New Roman" w:hAnsi="Verdana" w:cs="Arial CYR"/>
          <w:b/>
          <w:bCs/>
          <w:color w:val="009966"/>
          <w:sz w:val="28"/>
          <w:szCs w:val="28"/>
          <w:lang w:eastAsia="ru-RU"/>
        </w:rPr>
        <w:t>Возрастные особенности детей 6—7 лет</w:t>
      </w:r>
      <w:r w:rsidR="003E15EA">
        <w:rPr>
          <w:rFonts w:ascii="Verdana" w:eastAsia="Times New Roman" w:hAnsi="Verdana" w:cs="Arial CYR"/>
          <w:b/>
          <w:bCs/>
          <w:noProof/>
          <w:color w:val="009966"/>
          <w:sz w:val="28"/>
          <w:szCs w:val="28"/>
          <w:lang w:eastAsia="ru-RU"/>
        </w:rPr>
        <w:drawing>
          <wp:inline distT="0" distB="0" distL="0" distR="0">
            <wp:extent cx="2790825" cy="1920498"/>
            <wp:effectExtent l="19050" t="0" r="0" b="0"/>
            <wp:docPr id="1" name="Рисунок 1" descr="E:\материал для САЙТА\КАРТИНКИ\93726247_x_ba75fd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териал для САЙТА\КАРТИНКИ\93726247_x_ba75fdc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71" cy="192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229" w:rsidRPr="00C40229" w:rsidRDefault="00C40229" w:rsidP="00C40229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</w:pPr>
      <w:r w:rsidRPr="00C40229"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  <w:t>Старший дошкольный возраст — период познания мира человеческих отношений, творчества и подготовки к следующему, совершенно новому этапу в его жизни — обучению в школе.</w:t>
      </w:r>
    </w:p>
    <w:p w:rsidR="00C40229" w:rsidRPr="00C40229" w:rsidRDefault="00C40229" w:rsidP="00C40229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</w:pPr>
      <w:r w:rsidRPr="00C40229">
        <w:rPr>
          <w:rFonts w:ascii="Arial CYR" w:eastAsia="Times New Roman" w:hAnsi="Arial CYR" w:cs="Arial CYR"/>
          <w:b/>
          <w:bCs/>
          <w:color w:val="000066"/>
          <w:sz w:val="28"/>
          <w:szCs w:val="28"/>
          <w:lang w:eastAsia="ru-RU"/>
        </w:rPr>
        <w:t>В этом возрасте чаще всего ваш ребенок: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9622"/>
      </w:tblGrid>
      <w:tr w:rsidR="00C40229" w:rsidRPr="00C40229" w:rsidTr="00A648DF">
        <w:trPr>
          <w:tblCellSpacing w:w="0" w:type="dxa"/>
        </w:trPr>
        <w:tc>
          <w:tcPr>
            <w:tcW w:w="630" w:type="dxa"/>
            <w:hideMark/>
          </w:tcPr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41" name="Рисунок 6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Практически готов к расширению своего микромира, если им освоено умение взаимодействовать со сверстниками и взрослыми. Ребенок, как правило, в состоянии </w:t>
            </w:r>
            <w:r w:rsidRPr="003E15EA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воспринять новые правила</w:t>
            </w: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, смену деятельности и те требования, которые будут предъявлены ему в школе.</w:t>
            </w:r>
          </w:p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C40229" w:rsidRPr="00C40229" w:rsidTr="00A648DF">
        <w:trPr>
          <w:tblCellSpacing w:w="0" w:type="dxa"/>
        </w:trPr>
        <w:tc>
          <w:tcPr>
            <w:tcW w:w="630" w:type="dxa"/>
            <w:hideMark/>
          </w:tcPr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42" name="Рисунок 69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Постепенно социализируется, то есть адаптируется к социальной среде. Он становится способен </w:t>
            </w:r>
            <w:r w:rsidRPr="003E15EA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 xml:space="preserve">переходить от своей узкой эгоцентричной позиции </w:t>
            </w:r>
            <w:proofErr w:type="gramStart"/>
            <w:r w:rsidRPr="003E15EA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к</w:t>
            </w:r>
            <w:proofErr w:type="gramEnd"/>
            <w:r w:rsidRPr="003E15EA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 xml:space="preserve"> объективной</w:t>
            </w:r>
            <w:r w:rsidRPr="003E15EA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,</w:t>
            </w: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учитывать точки зрения других людей и может начать с ними сотрудничать.</w:t>
            </w:r>
          </w:p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C40229" w:rsidRPr="00C40229" w:rsidTr="00A648DF">
        <w:trPr>
          <w:tblCellSpacing w:w="0" w:type="dxa"/>
        </w:trPr>
        <w:tc>
          <w:tcPr>
            <w:tcW w:w="630" w:type="dxa"/>
            <w:hideMark/>
          </w:tcPr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43" name="Рисунок 70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Маленький ребенок делает выводы о явлениях и вещах, опираясь только на непосредственное восприятие. Он думает, например, что ветер дует потому, что раскачиваются деревья. </w:t>
            </w:r>
            <w:r w:rsidRPr="003E15EA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В 7 лет ребенок уже может учитывать</w:t>
            </w:r>
            <w:r w:rsidRPr="003E15EA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 другие точки зрения и</w:t>
            </w: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понимает относительность оценок. Последнее выражается, например, в том, что ребенок, считающий все большие вещи тяжелыми, а маленькие легкими, приобретает новое представление: маленький камешек, легкий для ребенка, оказывается тяжелым для воды и поэтому тонет.</w:t>
            </w:r>
          </w:p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C40229" w:rsidRPr="00C40229" w:rsidTr="00A648DF">
        <w:trPr>
          <w:tblCellSpacing w:w="0" w:type="dxa"/>
        </w:trPr>
        <w:tc>
          <w:tcPr>
            <w:tcW w:w="630" w:type="dxa"/>
            <w:hideMark/>
          </w:tcPr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44" name="Рисунок 7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Способен сосредотачиваться не только на деятельности, которая его увлекает, но и на той, которая дается с некоторым волевым усилием. К его игровым интересам, в которые входят уже игры по правилам, добавляется познавательный интерес. </w:t>
            </w:r>
            <w:r w:rsidRPr="003E15EA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 xml:space="preserve">Но </w:t>
            </w:r>
            <w:r w:rsidRPr="003E15EA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произвольность все еще продолжает формироваться</w:t>
            </w:r>
            <w:r w:rsidRPr="003E15EA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,</w:t>
            </w: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и поэтому ребенку не всегда легко быть усердным и долго заниматься скучным делом. Он еще легко отвлекается от своих намерений, переключаясь на что-то неожиданное, новое, привлекательное.</w:t>
            </w:r>
          </w:p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C40229" w:rsidRPr="00C40229" w:rsidTr="00A648DF">
        <w:trPr>
          <w:tblCellSpacing w:w="0" w:type="dxa"/>
        </w:trPr>
        <w:tc>
          <w:tcPr>
            <w:tcW w:w="630" w:type="dxa"/>
            <w:hideMark/>
          </w:tcPr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90500" cy="190500"/>
                  <wp:effectExtent l="0" t="0" r="0" b="0"/>
                  <wp:docPr id="145" name="Рисунок 7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val="en-US" w:eastAsia="ru-RU"/>
              </w:rPr>
            </w:pP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Часто не только готов, но и хочет пойти в школу, поскольку смена социальной роли придает ему взрослости, к которой он так стремится. Но полная психологическая готовность ребенка к школе определяется не только его мотивационной готовностью, но и интеллектуальной зрелостью, а также сформированной произвольностью, то есть способностью сосредотачиваться на 35—40 минут, выполняя какую-либо череду задач. Чаще всего такая </w:t>
            </w:r>
            <w:r w:rsidRPr="003E15EA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готовность формируется именно к семи годам</w:t>
            </w:r>
            <w:r w:rsidRPr="003E15EA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.</w:t>
            </w:r>
          </w:p>
          <w:p w:rsidR="003E15EA" w:rsidRDefault="003E15E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val="en-US" w:eastAsia="ru-RU"/>
              </w:rPr>
            </w:pPr>
          </w:p>
          <w:p w:rsidR="003E15EA" w:rsidRPr="003E15EA" w:rsidRDefault="003E15E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val="en-US" w:eastAsia="ru-RU"/>
              </w:rPr>
            </w:pPr>
          </w:p>
        </w:tc>
      </w:tr>
      <w:tr w:rsidR="00C40229" w:rsidRPr="00C40229" w:rsidTr="00A648DF">
        <w:trPr>
          <w:tblCellSpacing w:w="0" w:type="dxa"/>
        </w:trPr>
        <w:tc>
          <w:tcPr>
            <w:tcW w:w="630" w:type="dxa"/>
            <w:hideMark/>
          </w:tcPr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46" name="Рисунок 7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Очень </w:t>
            </w:r>
            <w:proofErr w:type="gramStart"/>
            <w:r w:rsidRPr="003E15EA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ориентирован</w:t>
            </w:r>
            <w:proofErr w:type="gramEnd"/>
            <w:r w:rsidRPr="003E15EA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 xml:space="preserve"> на внешнюю оценку</w:t>
            </w: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. Поскольку ему пока трудно составить мнение о себе самом, он создает свой собственный образ из тех оценок, которые слышит в свой адрес.</w:t>
            </w:r>
          </w:p>
        </w:tc>
      </w:tr>
    </w:tbl>
    <w:p w:rsidR="00C40229" w:rsidRPr="00C40229" w:rsidRDefault="00C40229" w:rsidP="00C40229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</w:pPr>
      <w:r w:rsidRPr="003E15EA">
        <w:rPr>
          <w:rFonts w:ascii="Arial CYR" w:eastAsia="Times New Roman" w:hAnsi="Arial CYR" w:cs="Arial CYR"/>
          <w:b/>
          <w:bCs/>
          <w:color w:val="000066"/>
          <w:sz w:val="28"/>
          <w:szCs w:val="28"/>
          <w:highlight w:val="magenta"/>
          <w:lang w:eastAsia="ru-RU"/>
        </w:rPr>
        <w:t>Вам как его родителям важно: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9622"/>
      </w:tblGrid>
      <w:tr w:rsidR="00C40229" w:rsidRPr="00C40229" w:rsidTr="00A648DF">
        <w:trPr>
          <w:tblCellSpacing w:w="0" w:type="dxa"/>
        </w:trPr>
        <w:tc>
          <w:tcPr>
            <w:tcW w:w="630" w:type="dxa"/>
            <w:hideMark/>
          </w:tcPr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47" name="Рисунок 7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Быть главными помощниками ребенка в том, чтобы адаптироваться к школьной обстановке, </w:t>
            </w:r>
            <w:r w:rsidRPr="00C40229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выбрав</w:t>
            </w: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 для него </w:t>
            </w:r>
            <w:r w:rsidRPr="00C40229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максимально подходящую к его типу личности школу</w:t>
            </w: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. По возможности предварительно выяснить уровень требований и специфику отношения к детям в той школе, где ему предстоит учиться.</w:t>
            </w:r>
          </w:p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C40229" w:rsidRPr="00C40229" w:rsidTr="00A648DF">
        <w:trPr>
          <w:tblCellSpacing w:w="0" w:type="dxa"/>
        </w:trPr>
        <w:tc>
          <w:tcPr>
            <w:tcW w:w="630" w:type="dxa"/>
            <w:hideMark/>
          </w:tcPr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48" name="Рисунок 75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Не торопиться с походом в школу, если вы замечаете, что у ребенка игровой интерес значительно преобладает </w:t>
            </w:r>
            <w:proofErr w:type="gramStart"/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над</w:t>
            </w:r>
            <w:proofErr w:type="gramEnd"/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познавательным, ему не хочется идти в школу, ему трудно усидеть на месте, выполняя какое-то несложное задание. Можно организовать </w:t>
            </w:r>
            <w:r w:rsidRPr="00C40229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постепенное вовлечение </w:t>
            </w: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вашего дошкольника в </w:t>
            </w:r>
            <w:r w:rsidRPr="00C40229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учебную жизнь </w:t>
            </w: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через систему разнообразных групп по подготовке к школе.</w:t>
            </w:r>
          </w:p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C40229" w:rsidRPr="00C40229" w:rsidTr="00A648DF">
        <w:trPr>
          <w:tblCellSpacing w:w="0" w:type="dxa"/>
        </w:trPr>
        <w:tc>
          <w:tcPr>
            <w:tcW w:w="630" w:type="dxa"/>
            <w:hideMark/>
          </w:tcPr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49" name="Рисунок 7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Выстроить</w:t>
            </w:r>
            <w:r w:rsidRPr="00C40229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 режим дня</w:t>
            </w: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 для ребенка таким образом, чтобы </w:t>
            </w:r>
            <w:r w:rsidRPr="00C40229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оставалось время на отдых, игры, прогулки</w:t>
            </w: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. Понимать, что познавательная мотивация именно в этом возрасте радикальнее всего истребляется скукой, долженствованием, принуждением. По возможности организовать для ребенка интересный и увлекательный познавательный процесс.</w:t>
            </w:r>
          </w:p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C40229" w:rsidRPr="00C40229" w:rsidTr="00A648DF">
        <w:trPr>
          <w:tblCellSpacing w:w="0" w:type="dxa"/>
        </w:trPr>
        <w:tc>
          <w:tcPr>
            <w:tcW w:w="630" w:type="dxa"/>
            <w:hideMark/>
          </w:tcPr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50" name="Рисунок 7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Понимать, что желание ребенка стать школьником не всегда означает реальную возможность выполнять все соответствующие этой роли обязанности. Поэтому важно </w:t>
            </w:r>
            <w:proofErr w:type="gramStart"/>
            <w:r w:rsidRPr="00C40229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помогать</w:t>
            </w: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 ребенку </w:t>
            </w:r>
            <w:r w:rsidRPr="00C40229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освоить</w:t>
            </w:r>
            <w:proofErr w:type="gramEnd"/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 новый </w:t>
            </w:r>
            <w:r w:rsidRPr="00C40229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для него уровень самостоятельности</w:t>
            </w: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, постепенно уходя от </w:t>
            </w:r>
            <w:proofErr w:type="spellStart"/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гиперконтроля</w:t>
            </w:r>
            <w:proofErr w:type="spellEnd"/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и избыточной опеки, предоставляя ему все больше свободы. Для профилактики инфантильной позиции важно, чтобы ребенок делал самостоятельно то, с чем он может справиться сам.</w:t>
            </w:r>
          </w:p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C40229" w:rsidRPr="00C40229" w:rsidTr="00A648DF">
        <w:trPr>
          <w:tblCellSpacing w:w="0" w:type="dxa"/>
        </w:trPr>
        <w:tc>
          <w:tcPr>
            <w:tcW w:w="630" w:type="dxa"/>
            <w:hideMark/>
          </w:tcPr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51" name="Рисунок 7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Осознавать, что любые ваши оценки в адрес ребенка создают его представление о себе, влияют на его самооценку. Если ожидания и оценки родителей не соответствуют возрастным и личностным </w:t>
            </w: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lastRenderedPageBreak/>
              <w:t xml:space="preserve">особенностям ребенка, его самооценка окажется неадекватной (заниженной или завышенной). Ваши негативные оценки могут сформировать у него представление о себе как человеке недостойном, плохом, неспособном справляться с трудностями или неудачами. По </w:t>
            </w:r>
            <w:proofErr w:type="spellStart"/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возможности</w:t>
            </w:r>
            <w:bookmarkStart w:id="0" w:name="_GoBack"/>
            <w:bookmarkEnd w:id="0"/>
            <w:r w:rsidRPr="00C40229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избегайте</w:t>
            </w:r>
            <w:proofErr w:type="spellEnd"/>
            <w:r w:rsidRPr="00C40229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 xml:space="preserve"> заключений о личности ребенка в целом</w:t>
            </w: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, оценивайте лишь его действие или поступок.</w:t>
            </w:r>
          </w:p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C40229" w:rsidRPr="00C40229" w:rsidTr="00A648DF">
        <w:trPr>
          <w:tblCellSpacing w:w="0" w:type="dxa"/>
        </w:trPr>
        <w:tc>
          <w:tcPr>
            <w:tcW w:w="630" w:type="dxa"/>
            <w:hideMark/>
          </w:tcPr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90500" cy="190500"/>
                  <wp:effectExtent l="0" t="0" r="0" b="0"/>
                  <wp:docPr id="152" name="Рисунок 79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Спрашивать мнение самого ребенка о результатах его труда. Сильная зависимость от внешней оценки делает ребенка тревожным и неуверенным в себе. </w:t>
            </w:r>
            <w:r w:rsidRPr="00C40229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Умение самому оценивать свою деятельность</w:t>
            </w: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 создает мотивацию стремления, в противовес мотивации избегания.</w:t>
            </w:r>
          </w:p>
        </w:tc>
      </w:tr>
      <w:tr w:rsidR="00C40229" w:rsidRPr="00C40229" w:rsidTr="00A648DF">
        <w:trPr>
          <w:tblCellSpacing w:w="0" w:type="dxa"/>
        </w:trPr>
        <w:tc>
          <w:tcPr>
            <w:tcW w:w="630" w:type="dxa"/>
            <w:hideMark/>
          </w:tcPr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53" name="Рисунок 80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C40229" w:rsidRPr="00C40229" w:rsidRDefault="00C40229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Еще до того, как ребенок пойдет в школу, осознать, что успехи или неудачи ребенка в процессе учебы не есть показатель его успешности в будущем. Школьное обучение лишь отражает способность ребенка справляться с учебной ситуацией, но </w:t>
            </w:r>
            <w:r w:rsidRPr="00C40229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не является однозначным показателем </w:t>
            </w:r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его личностной </w:t>
            </w:r>
            <w:proofErr w:type="spellStart"/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реализованности</w:t>
            </w:r>
            <w:proofErr w:type="spellEnd"/>
            <w:r w:rsidRPr="00C40229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.  </w:t>
            </w:r>
          </w:p>
        </w:tc>
      </w:tr>
    </w:tbl>
    <w:p w:rsidR="00EC552E" w:rsidRPr="00C40229" w:rsidRDefault="00EC552E">
      <w:pPr>
        <w:rPr>
          <w:sz w:val="28"/>
          <w:szCs w:val="28"/>
        </w:rPr>
      </w:pPr>
    </w:p>
    <w:sectPr w:rsidR="00EC552E" w:rsidRPr="00C40229" w:rsidSect="00C40229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229"/>
    <w:rsid w:val="000640C1"/>
    <w:rsid w:val="001B3F82"/>
    <w:rsid w:val="003E15EA"/>
    <w:rsid w:val="00C40229"/>
    <w:rsid w:val="00EC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4145</Characters>
  <Application>Microsoft Office Word</Application>
  <DocSecurity>0</DocSecurity>
  <Lines>34</Lines>
  <Paragraphs>9</Paragraphs>
  <ScaleCrop>false</ScaleCrop>
  <Company>User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2014-12-21T07:42:00Z</dcterms:created>
  <dcterms:modified xsi:type="dcterms:W3CDTF">2014-12-21T08:04:00Z</dcterms:modified>
</cp:coreProperties>
</file>