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B6" w:rsidRPr="00B936C9" w:rsidRDefault="00F9388B" w:rsidP="00B93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B936C9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«Ребенок и компьютер. Вред и польза»</w:t>
      </w:r>
    </w:p>
    <w:p w:rsidR="00B936C9" w:rsidRPr="00B936C9" w:rsidRDefault="00B936C9" w:rsidP="00B93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</w:p>
    <w:p w:rsidR="00F9388B" w:rsidRPr="00B936C9" w:rsidRDefault="00B936C9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 </w:t>
      </w: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="00F9388B"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 наше время компьютеры так глубоко проникли во все сферы нашей жизни, что жизнь без этой умной машины сложно себе представить. Наши дети родились и растут в мире, где компьютер – такая же привычная вещь, как телевизоры, автомобили, электрическое освещение.</w:t>
      </w:r>
    </w:p>
    <w:p w:rsidR="00F9388B" w:rsidRDefault="00F9388B" w:rsidP="00B93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B936C9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Развивающая функция компьютера.</w:t>
      </w:r>
    </w:p>
    <w:p w:rsidR="00B936C9" w:rsidRPr="00B936C9" w:rsidRDefault="00B936C9" w:rsidP="00B93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</w:p>
    <w:p w:rsidR="00F9388B" w:rsidRPr="00B936C9" w:rsidRDefault="00B936C9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 </w:t>
      </w:r>
      <w:r w:rsidR="00F9388B"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</w:t>
      </w:r>
      <w:r w:rsidR="0088600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одходящие</w:t>
      </w:r>
      <w:r w:rsidR="00F9388B"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по возрасту развивающие игры или даже просто взятые из интернета картинки способны расширить кругозор ребенка и в игровой форме дать ему необходимые знания. Использовать компьютер в обучающих целях можно уже с 1.5 лет, когда ребенок проявляет активный интерес не только к окружающим его предметам, но и к изображениям, которые он видит в книжках. Разглядывая вместе иллюстрации с изображением животных, можно привлечь компьютер и интернет в качестве дополнительного наглядного пособия. Ребенку будет интересно взглянуть на разнообразные изображения и фотографии слона или жирафа, а та</w:t>
      </w:r>
      <w:r w:rsidR="0088600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кже узнать какими разными могут</w:t>
      </w:r>
      <w:r w:rsidR="00F9388B"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быть машинки и поезда.</w:t>
      </w:r>
    </w:p>
    <w:p w:rsidR="00F9388B" w:rsidRDefault="00F9388B" w:rsidP="00B93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B936C9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Положительное влияние компьютера на ребенка</w:t>
      </w:r>
    </w:p>
    <w:p w:rsidR="00B936C9" w:rsidRPr="00B936C9" w:rsidRDefault="00B936C9" w:rsidP="00B93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</w:p>
    <w:p w:rsidR="00F9388B" w:rsidRPr="00B936C9" w:rsidRDefault="00F9388B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Компьютерные игры развивают у ребенка:</w:t>
      </w:r>
    </w:p>
    <w:p w:rsidR="00F9388B" w:rsidRPr="00B936C9" w:rsidRDefault="00F9388B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быстроту реакции</w:t>
      </w:r>
    </w:p>
    <w:p w:rsidR="00F9388B" w:rsidRPr="00B936C9" w:rsidRDefault="00F9388B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визуальное воспри</w:t>
      </w:r>
      <w:r w:rsidR="0088600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</w:t>
      </w: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тие объектов</w:t>
      </w:r>
    </w:p>
    <w:p w:rsidR="00F9388B" w:rsidRPr="00B936C9" w:rsidRDefault="00F9388B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память и внимание</w:t>
      </w:r>
    </w:p>
    <w:p w:rsidR="00F9388B" w:rsidRPr="00B936C9" w:rsidRDefault="00F9388B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логическое мышление</w:t>
      </w:r>
    </w:p>
    <w:p w:rsidR="00F9388B" w:rsidRPr="00B936C9" w:rsidRDefault="00F9388B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Компьютерные игры учат ребенка:</w:t>
      </w:r>
    </w:p>
    <w:p w:rsidR="00F9388B" w:rsidRPr="00B936C9" w:rsidRDefault="00F9388B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D25FD4"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аналитически мыслить в нестандартной ситуации</w:t>
      </w:r>
    </w:p>
    <w:p w:rsidR="00D25FD4" w:rsidRPr="00B936C9" w:rsidRDefault="0088600A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добиваться своей </w:t>
      </w:r>
      <w:r w:rsidR="00D25FD4"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цели</w:t>
      </w:r>
    </w:p>
    <w:p w:rsidR="00D25FD4" w:rsidRPr="00B936C9" w:rsidRDefault="00D25FD4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Играя в компьютерные игры, ребенок попадает в волшебную сказку, где существует свой мир. Этот мир похож на настоящий! Когда </w:t>
      </w:r>
      <w:r w:rsidR="0088600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герои компьютерной игры предла</w:t>
      </w: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гают малышу починить стену домика (правильно сложив пазлы) или расположить цифры по порядку, чтобы добраться до сокровищ, дети ощущают свою значимость. А если в конце задания ему говорят «молодец», ты справился отлично», это вызывает у ребенка восторг!</w:t>
      </w:r>
    </w:p>
    <w:p w:rsidR="00D25FD4" w:rsidRDefault="00D25FD4" w:rsidP="00886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88600A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Отрицательное влияние комп</w:t>
      </w:r>
      <w:r w:rsidR="0088600A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ь</w:t>
      </w:r>
      <w:r w:rsidRPr="0088600A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ютера на ребенка.</w:t>
      </w:r>
    </w:p>
    <w:p w:rsidR="0088600A" w:rsidRPr="0088600A" w:rsidRDefault="0088600A" w:rsidP="00886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</w:p>
    <w:p w:rsidR="00D25FD4" w:rsidRPr="00B936C9" w:rsidRDefault="0088600A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  </w:t>
      </w:r>
      <w:r w:rsidR="00D25FD4"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Самый большой вред компьютера в том же, в чем его достоинство – в его бесконечной увлекательности. Вред компьютер приносит в том случае, когда дети не соблюдают простые правила, предназначенные для того, чтобы свести к минимуму дурное влияние компьютера на свое здоровье (не испортить зрение, не искривить позвоночник, не впасть в психологическую зависимость от электронной игрушки:</w:t>
      </w:r>
    </w:p>
    <w:p w:rsidR="00D25FD4" w:rsidRPr="00B936C9" w:rsidRDefault="00D25FD4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дети, увлеченные компьютером, не замечают утомления и усталости глаз, они могут очень сильно из перегрузить. Тем более, если ребенок играет в компьютер, а не занимается какой – то обучающей программой. Поэтому, </w:t>
      </w: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чтобы сохранить своему ребенку хорошее зрение, всегда контролируйте, сколько времени он проводит перед экраном.</w:t>
      </w:r>
    </w:p>
    <w:p w:rsidR="00D25FD4" w:rsidRPr="00B936C9" w:rsidRDefault="00D25FD4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растущий организм, нуждается в движении. Из – за длительного неподвижного состояния ухудшается самочувствие ребенка, происходят сбои в организме, это чревато развитием гиподинамии.</w:t>
      </w:r>
    </w:p>
    <w:p w:rsidR="00F77F26" w:rsidRPr="00B936C9" w:rsidRDefault="00D25FD4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когда ребенок много играет в компьютерные игры, это сопровождается эмоциональным напряжением, что так же не проходит бесследно. В результате, просидев весь день перед компьютером, ребенок к вечеру приходит</w:t>
      </w:r>
      <w:r w:rsidR="00F77F26"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 возбужденное и раздраженное состояние, становиться агрессивен и не управляем, а ночью плохо спит.</w:t>
      </w:r>
    </w:p>
    <w:p w:rsidR="00F77F26" w:rsidRPr="00B936C9" w:rsidRDefault="00F77F26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с компьютером дети, как правило, общаются олин на один, что не способствует развитию навыков общения и игре в коллективе.</w:t>
      </w:r>
    </w:p>
    <w:p w:rsidR="00F77F26" w:rsidRPr="00B936C9" w:rsidRDefault="00F77F26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происходит падение умственных способностей. Ученые обнаружили, что компьютерные игры стимулируют лишь те участки голо</w:t>
      </w:r>
      <w:r w:rsidR="0088600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вного мозга, которые отвечают з</w:t>
      </w: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 зрение и движение, но не способствуют развитию других важных его участков. Игры останавливают развитие лобных долей мозга, кот</w:t>
      </w:r>
      <w:r w:rsidR="0088600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</w:t>
      </w: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рые отвечают за поведение человека, тренировку памяти, эмоции и обучение.</w:t>
      </w:r>
    </w:p>
    <w:p w:rsidR="00F77F26" w:rsidRDefault="00F77F26" w:rsidP="00886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88600A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Ограничения на использование компьютера.</w:t>
      </w:r>
    </w:p>
    <w:p w:rsidR="0088600A" w:rsidRPr="0088600A" w:rsidRDefault="0088600A" w:rsidP="00886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</w:p>
    <w:p w:rsidR="00F77F26" w:rsidRPr="00B936C9" w:rsidRDefault="00F77F26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Главная задача родителей – контролировать время, которое ребенок сидит за компьютером.</w:t>
      </w:r>
    </w:p>
    <w:p w:rsidR="00F77F26" w:rsidRPr="00B936C9" w:rsidRDefault="00F77F26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Средние ограничения по времени занятий для детского возраста приблизительно таковы: </w:t>
      </w:r>
    </w:p>
    <w:p w:rsidR="00D25FD4" w:rsidRPr="00B936C9" w:rsidRDefault="00F77F26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в 3 -4 года </w:t>
      </w:r>
      <w:r w:rsidR="00D25FD4"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ребенок может находиться у компьютера от 15 до 25 минут</w:t>
      </w:r>
    </w:p>
    <w:p w:rsidR="00F77F26" w:rsidRPr="00B936C9" w:rsidRDefault="00F77F26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в 5 – 6 лет – от 20 – до 35 минут</w:t>
      </w:r>
    </w:p>
    <w:p w:rsidR="00F77F26" w:rsidRPr="00B936C9" w:rsidRDefault="00F77F26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в 7 -8 лет – от 40 до 60 минут</w:t>
      </w:r>
    </w:p>
    <w:p w:rsidR="00F77F26" w:rsidRPr="00B936C9" w:rsidRDefault="0088600A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F77F26"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Усаживать ребенка за компьютер нужно так, чтобы рассто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</w:t>
      </w:r>
      <w:r w:rsidR="00F77F26"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ние между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монитором и глазами малыша соста</w:t>
      </w:r>
      <w:r w:rsidR="00F77F26"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вляло 40 – 50 см.</w:t>
      </w:r>
    </w:p>
    <w:p w:rsidR="00F77F26" w:rsidRPr="00B936C9" w:rsidRDefault="0088600A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F77F26"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Вечером следует вообще ограничивать работу ребенка за ко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</w:t>
      </w:r>
      <w:r w:rsidR="00F77F26"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пьютером, особенно нельзя позволять играть </w:t>
      </w:r>
      <w:r w:rsidR="00B936C9"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 динамичные игры – эмоциональное напряжение во время их может негативно сказаться на сне.</w:t>
      </w:r>
    </w:p>
    <w:p w:rsidR="00B936C9" w:rsidRPr="00B936C9" w:rsidRDefault="0088600A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B936C9"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Источник света должен быть слева от монитора</w:t>
      </w:r>
    </w:p>
    <w:p w:rsidR="00B936C9" w:rsidRPr="00B936C9" w:rsidRDefault="0088600A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B936C9"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Спина и ноги ребенка должны иметь опору</w:t>
      </w:r>
    </w:p>
    <w:p w:rsidR="00B936C9" w:rsidRPr="00B936C9" w:rsidRDefault="0088600A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B936C9"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Обязательно формируйте у ребенка правильное отношение к компьютеру. И словом и действием приучайте его, что компьютер –рабочая машина, и использовать его можно только для учебы или работы.</w:t>
      </w:r>
    </w:p>
    <w:p w:rsidR="00B936C9" w:rsidRPr="00B936C9" w:rsidRDefault="0088600A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B936C9"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Родителям так же не следует забывать о других правилах, сохраняющих здоровье: занятия за компьютером нужно чередовать с подвижными играми или физическими упражнениями, а компьютерные игры, требующие быстрой мышечной и зрительной реакции – с более сп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</w:t>
      </w:r>
      <w:r w:rsidR="00B936C9" w:rsidRPr="00B936C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койными (головоломками и логическими играми)</w:t>
      </w:r>
    </w:p>
    <w:p w:rsidR="00B936C9" w:rsidRPr="0088600A" w:rsidRDefault="00B936C9" w:rsidP="00886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88600A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Если родители смогут подойти к обучению ребенка за компьютером ответственно, оно стане</w:t>
      </w:r>
      <w:r w:rsidR="0088600A" w:rsidRPr="0088600A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т</w:t>
      </w:r>
      <w:r w:rsidRPr="0088600A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 для него полезным и безопасным!</w:t>
      </w:r>
    </w:p>
    <w:p w:rsidR="00AC4D0A" w:rsidRPr="00B936C9" w:rsidRDefault="00AC4D0A" w:rsidP="002038B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                                                                                  АВТОР: Вера Кондрацова</w:t>
      </w:r>
    </w:p>
    <w:p w:rsidR="00DF1020" w:rsidRPr="00B936C9" w:rsidRDefault="00DF1020" w:rsidP="00A86A42">
      <w:pPr>
        <w:rPr>
          <w:rFonts w:ascii="Times New Roman" w:hAnsi="Times New Roman" w:cs="Times New Roman"/>
          <w:sz w:val="28"/>
          <w:szCs w:val="28"/>
        </w:rPr>
      </w:pPr>
    </w:p>
    <w:sectPr w:rsidR="00DF1020" w:rsidRPr="00B936C9" w:rsidSect="00FD4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/>
  <w:rsids>
    <w:rsidRoot w:val="002038B6"/>
    <w:rsid w:val="000B55AC"/>
    <w:rsid w:val="002038B6"/>
    <w:rsid w:val="00451C3F"/>
    <w:rsid w:val="004A4E4B"/>
    <w:rsid w:val="00783056"/>
    <w:rsid w:val="007D0B12"/>
    <w:rsid w:val="0088600A"/>
    <w:rsid w:val="008917B7"/>
    <w:rsid w:val="0097232D"/>
    <w:rsid w:val="00A86A42"/>
    <w:rsid w:val="00AC4D0A"/>
    <w:rsid w:val="00AD5979"/>
    <w:rsid w:val="00B936C9"/>
    <w:rsid w:val="00C87541"/>
    <w:rsid w:val="00D25FD4"/>
    <w:rsid w:val="00D93C8C"/>
    <w:rsid w:val="00DF1020"/>
    <w:rsid w:val="00F552B3"/>
    <w:rsid w:val="00F62011"/>
    <w:rsid w:val="00F71399"/>
    <w:rsid w:val="00F77F26"/>
    <w:rsid w:val="00F9388B"/>
    <w:rsid w:val="00FD4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4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A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2038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038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03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38B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86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1371842</dc:creator>
  <cp:lastModifiedBy>1371842</cp:lastModifiedBy>
  <cp:revision>9</cp:revision>
  <dcterms:created xsi:type="dcterms:W3CDTF">2020-02-09T16:33:00Z</dcterms:created>
  <dcterms:modified xsi:type="dcterms:W3CDTF">2020-02-24T15:49:00Z</dcterms:modified>
</cp:coreProperties>
</file>