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FD" w:rsidRPr="004B66E1" w:rsidRDefault="00D91DFD" w:rsidP="00D91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B66E1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:rsidR="00D91DFD" w:rsidRPr="004B66E1" w:rsidRDefault="00D91DFD" w:rsidP="00D91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6E1">
        <w:rPr>
          <w:rFonts w:ascii="Times New Roman" w:hAnsi="Times New Roman"/>
          <w:b/>
          <w:bCs/>
          <w:sz w:val="24"/>
          <w:szCs w:val="24"/>
        </w:rPr>
        <w:t>Свердловская область</w:t>
      </w:r>
    </w:p>
    <w:p w:rsidR="00D91DFD" w:rsidRPr="004B66E1" w:rsidRDefault="00D91DFD" w:rsidP="00D91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6E1">
        <w:rPr>
          <w:rFonts w:ascii="Times New Roman" w:hAnsi="Times New Roman"/>
          <w:b/>
          <w:bCs/>
          <w:sz w:val="24"/>
          <w:szCs w:val="24"/>
        </w:rPr>
        <w:t>Управление образования Администрации</w:t>
      </w:r>
    </w:p>
    <w:p w:rsidR="00D91DFD" w:rsidRPr="004B66E1" w:rsidRDefault="00D91DFD" w:rsidP="00D91DFD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6E1">
        <w:rPr>
          <w:rFonts w:ascii="Times New Roman" w:hAnsi="Times New Roman"/>
          <w:b/>
          <w:bCs/>
          <w:sz w:val="24"/>
          <w:szCs w:val="24"/>
        </w:rPr>
        <w:t>Белоярского городского округа</w:t>
      </w:r>
    </w:p>
    <w:p w:rsidR="00D91DFD" w:rsidRPr="004B66E1" w:rsidRDefault="00D91DFD" w:rsidP="00D91DFD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1DFD" w:rsidRPr="004B66E1" w:rsidRDefault="00D91DFD" w:rsidP="00D91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6E1">
        <w:rPr>
          <w:rFonts w:ascii="Times New Roman" w:hAnsi="Times New Roman"/>
          <w:b/>
          <w:bCs/>
          <w:sz w:val="24"/>
          <w:szCs w:val="24"/>
        </w:rPr>
        <w:t>ПРИКАЗ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163</w:t>
      </w:r>
    </w:p>
    <w:p w:rsidR="00D91DFD" w:rsidRPr="004B66E1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6F6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19</w:t>
      </w:r>
      <w:r w:rsidRPr="00AB6F6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сентября</w:t>
      </w:r>
      <w:r w:rsidRPr="00AB6F6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AB6F6E">
        <w:rPr>
          <w:rFonts w:ascii="Times New Roman" w:hAnsi="Times New Roman"/>
          <w:sz w:val="28"/>
          <w:szCs w:val="28"/>
        </w:rPr>
        <w:t xml:space="preserve"> г.</w:t>
      </w:r>
      <w:r w:rsidRPr="004B66E1">
        <w:rPr>
          <w:rFonts w:ascii="Times New Roman" w:hAnsi="Times New Roman"/>
          <w:sz w:val="24"/>
          <w:szCs w:val="24"/>
        </w:rPr>
        <w:t xml:space="preserve"> </w:t>
      </w:r>
    </w:p>
    <w:p w:rsidR="00D91DFD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AB6F6E" w:rsidRDefault="00D91DFD" w:rsidP="00D91D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B6F6E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организации и проведении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D91DFD" w:rsidRDefault="00D91DFD" w:rsidP="00D91D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конкурса методических разработок на </w:t>
      </w:r>
      <w:proofErr w:type="gramStart"/>
      <w:r>
        <w:rPr>
          <w:rFonts w:ascii="Times New Roman" w:hAnsi="Times New Roman"/>
          <w:b/>
          <w:sz w:val="28"/>
          <w:szCs w:val="28"/>
        </w:rPr>
        <w:t>лучшую</w:t>
      </w:r>
      <w:proofErr w:type="gramEnd"/>
    </w:p>
    <w:p w:rsidR="00D91DFD" w:rsidRDefault="00D91DFD" w:rsidP="00D91D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организацию работы по </w:t>
      </w:r>
      <w:proofErr w:type="gramStart"/>
      <w:r>
        <w:rPr>
          <w:rFonts w:ascii="Times New Roman" w:hAnsi="Times New Roman"/>
          <w:b/>
          <w:sz w:val="28"/>
          <w:szCs w:val="28"/>
        </w:rPr>
        <w:t>антикоррупционному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1DFD" w:rsidRDefault="00D91DFD" w:rsidP="00D91D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образованию и формированию </w:t>
      </w:r>
      <w:proofErr w:type="gramStart"/>
      <w:r>
        <w:rPr>
          <w:rFonts w:ascii="Times New Roman" w:hAnsi="Times New Roman"/>
          <w:b/>
          <w:sz w:val="28"/>
          <w:szCs w:val="28"/>
        </w:rPr>
        <w:t>антикоррупционного</w:t>
      </w:r>
      <w:proofErr w:type="gramEnd"/>
    </w:p>
    <w:p w:rsidR="00D91DFD" w:rsidRPr="00D23DCC" w:rsidRDefault="00D91DFD" w:rsidP="00D91D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мировоззрения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D91DFD" w:rsidRPr="00AB6F6E" w:rsidRDefault="00D91DFD" w:rsidP="00D91D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D91DFD" w:rsidRPr="005008FC" w:rsidRDefault="00D91DFD" w:rsidP="00D91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1B6F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511B6F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планом работы Управления образования Администрации Белоярского городского округа на 2019-2020 учебный год, Календарем конкурсных мероприятий в Белоярском городском округе на 2019-2020 учебный год, утвержденным приказом Управления образования Администрации Белоярского городского округа от 05 сентября 2019 г. № 148 «Об утверждении Календаря конкурсных мероприятий в Белоярском городском округе на 2019-2020 учебный год», с целью выявления и обобщения опыта общеобразовательных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организаций и педагогических работников Белоярского городского округа по внедрению в процесс обучения элементов, </w:t>
      </w:r>
      <w:r w:rsidRPr="005008FC">
        <w:rPr>
          <w:rFonts w:ascii="Times New Roman" w:hAnsi="Times New Roman"/>
          <w:sz w:val="28"/>
          <w:szCs w:val="24"/>
        </w:rPr>
        <w:t>дополняющих  основные образовательные программы начального общего, основного общего и среднего общего образования положениями, связанными с формированием антикоррупционного мировоззрения и повышением общего уровня правосознания и правовой культуры обучающихся</w:t>
      </w:r>
    </w:p>
    <w:p w:rsidR="00D91DFD" w:rsidRDefault="00D91DFD" w:rsidP="00D91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1DFD" w:rsidRPr="002340F8" w:rsidRDefault="00D91DFD" w:rsidP="00D91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24EA">
        <w:rPr>
          <w:rFonts w:ascii="Times New Roman" w:hAnsi="Times New Roman"/>
          <w:b/>
          <w:sz w:val="28"/>
          <w:szCs w:val="28"/>
        </w:rPr>
        <w:t>ПРИКАЗЫВАЮ:</w:t>
      </w:r>
    </w:p>
    <w:p w:rsidR="00D91DFD" w:rsidRDefault="00D91DFD" w:rsidP="00D91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муниципальный конкурс методических разработок на лучшую организацию работы по антикоррупционному образованию и формированию антикоррупционного мировоззрения обучающихся (далее – Конкурс) в Белоярском городском округе с 15 октября по 30 ноября 2019 г. Организовать прием конкурсных материалов с 15 октября по 10 ноября 2019 г. </w:t>
      </w:r>
    </w:p>
    <w:p w:rsidR="00D91DFD" w:rsidRDefault="00D91DFD" w:rsidP="00D91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D91DFD" w:rsidRDefault="00D91DFD" w:rsidP="00D91D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2.1. Положение о проведении Конкурса (Приложение 1)</w:t>
      </w:r>
    </w:p>
    <w:p w:rsidR="00D91DFD" w:rsidRDefault="00D91DFD" w:rsidP="00D91D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2.2. Состав экспертной комиссии Конкурса (Приложение 2)</w:t>
      </w:r>
    </w:p>
    <w:p w:rsidR="00D91DFD" w:rsidRDefault="00D91DFD" w:rsidP="00D91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бюджетному учреждению «Центр развития образования Белоярского городского округа» (директор О.И. </w:t>
      </w:r>
      <w:proofErr w:type="spellStart"/>
      <w:r>
        <w:rPr>
          <w:rFonts w:ascii="Times New Roman" w:hAnsi="Times New Roman"/>
          <w:sz w:val="28"/>
          <w:szCs w:val="28"/>
        </w:rPr>
        <w:t>Хорькова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D91DFD" w:rsidRDefault="00D91DFD" w:rsidP="00D91D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обеспечить организационно-методические условия для проведения муниципального конкурса методических разработок на лучшую организацию работы по антикоррупционному образованию и формированию антикоррупционного мировоззрения обучающихся;</w:t>
      </w:r>
    </w:p>
    <w:p w:rsidR="00D91DFD" w:rsidRPr="00AB6F6E" w:rsidRDefault="00D91DFD" w:rsidP="00D91D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организовать награждение победителей, призеров и участников Конкурса.</w:t>
      </w:r>
    </w:p>
    <w:p w:rsidR="00D91DFD" w:rsidRPr="00AB6F6E" w:rsidRDefault="00D91DFD" w:rsidP="00D91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общеобразовательных организаций довести до сведения педагогов Порядок проведения Конкурса.</w:t>
      </w:r>
    </w:p>
    <w:p w:rsidR="00D91DFD" w:rsidRPr="00AB6F6E" w:rsidRDefault="00D91DFD" w:rsidP="00D91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руководителям общеобразовательных организаций оказать содействие в создании условий для активации работы по повышению профессионально-творческой компетентности и участия педагогов в Конкурсе.</w:t>
      </w:r>
    </w:p>
    <w:p w:rsidR="00D91DFD" w:rsidRPr="00AB6F6E" w:rsidRDefault="00D91DFD" w:rsidP="00D91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6F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6F6E">
        <w:rPr>
          <w:rFonts w:ascii="Times New Roman" w:hAnsi="Times New Roman"/>
          <w:sz w:val="28"/>
          <w:szCs w:val="28"/>
        </w:rPr>
        <w:t xml:space="preserve"> исполн</w:t>
      </w:r>
      <w:r>
        <w:rPr>
          <w:rFonts w:ascii="Times New Roman" w:hAnsi="Times New Roman"/>
          <w:sz w:val="28"/>
          <w:szCs w:val="28"/>
        </w:rPr>
        <w:t>ением приказа оставляю за собой.</w:t>
      </w:r>
    </w:p>
    <w:p w:rsidR="00D91DFD" w:rsidRPr="00AB6F6E" w:rsidRDefault="00D91DFD" w:rsidP="00D91D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1DFD" w:rsidRDefault="00D91DFD" w:rsidP="00D91D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6F6E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А.А. Михайлова</w:t>
      </w:r>
      <w:r w:rsidRPr="00AB6F6E">
        <w:rPr>
          <w:rFonts w:ascii="Times New Roman" w:hAnsi="Times New Roman"/>
          <w:sz w:val="28"/>
          <w:szCs w:val="28"/>
        </w:rPr>
        <w:t xml:space="preserve">      </w:t>
      </w:r>
    </w:p>
    <w:p w:rsidR="00D91DFD" w:rsidRDefault="00D91DFD" w:rsidP="00D91DFD">
      <w:pPr>
        <w:spacing w:line="240" w:lineRule="auto"/>
        <w:ind w:left="2268" w:right="1134" w:hanging="1134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rPr>
          <w:rFonts w:ascii="Times New Roman" w:hAnsi="Times New Roman"/>
          <w:sz w:val="24"/>
          <w:szCs w:val="28"/>
        </w:rPr>
      </w:pPr>
    </w:p>
    <w:p w:rsidR="00D91DFD" w:rsidRDefault="00D91DFD" w:rsidP="00D91DFD">
      <w:pPr>
        <w:spacing w:line="240" w:lineRule="auto"/>
        <w:ind w:left="3686" w:hanging="1134"/>
        <w:jc w:val="right"/>
        <w:rPr>
          <w:rFonts w:ascii="Times New Roman" w:hAnsi="Times New Roman"/>
          <w:szCs w:val="28"/>
        </w:rPr>
      </w:pPr>
    </w:p>
    <w:p w:rsidR="00D91DFD" w:rsidRPr="00045F4B" w:rsidRDefault="00D91DFD" w:rsidP="00D91DFD">
      <w:pPr>
        <w:spacing w:line="240" w:lineRule="auto"/>
        <w:ind w:left="3686" w:hanging="1134"/>
        <w:jc w:val="right"/>
        <w:rPr>
          <w:rFonts w:ascii="Times New Roman" w:hAnsi="Times New Roman"/>
          <w:szCs w:val="28"/>
        </w:rPr>
      </w:pPr>
      <w:r w:rsidRPr="00045F4B">
        <w:rPr>
          <w:rFonts w:ascii="Times New Roman" w:hAnsi="Times New Roman"/>
          <w:szCs w:val="28"/>
        </w:rPr>
        <w:t xml:space="preserve">Приложение 1 к Приказу Управления образования Администрации Белоярского городского округа от </w:t>
      </w:r>
      <w:r>
        <w:rPr>
          <w:rFonts w:ascii="Times New Roman" w:hAnsi="Times New Roman"/>
          <w:szCs w:val="28"/>
        </w:rPr>
        <w:t>19 сентября</w:t>
      </w:r>
      <w:r w:rsidRPr="00045F4B">
        <w:rPr>
          <w:rFonts w:ascii="Times New Roman" w:hAnsi="Times New Roman"/>
          <w:szCs w:val="28"/>
        </w:rPr>
        <w:t xml:space="preserve"> 2019 г. № </w:t>
      </w:r>
      <w:r>
        <w:rPr>
          <w:rFonts w:ascii="Times New Roman" w:hAnsi="Times New Roman"/>
          <w:szCs w:val="28"/>
        </w:rPr>
        <w:t>163</w:t>
      </w:r>
    </w:p>
    <w:p w:rsidR="00D91DFD" w:rsidRDefault="00D91DFD" w:rsidP="00D91DF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keepNext/>
        <w:keepLines/>
        <w:spacing w:after="120" w:line="24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91DFD" w:rsidRDefault="00D91DFD" w:rsidP="00D91DFD">
      <w:pPr>
        <w:keepNext/>
        <w:keepLines/>
        <w:spacing w:after="120" w:line="24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91DFD" w:rsidRPr="00686426" w:rsidRDefault="00D91DFD" w:rsidP="00D91DFD">
      <w:pPr>
        <w:keepNext/>
        <w:keepLines/>
        <w:spacing w:after="120" w:line="24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86426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D91DFD" w:rsidRPr="00686426" w:rsidRDefault="00D91DFD" w:rsidP="00D91DFD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686426">
        <w:rPr>
          <w:rFonts w:ascii="Times New Roman" w:hAnsi="Times New Roman"/>
          <w:b/>
          <w:sz w:val="28"/>
          <w:szCs w:val="28"/>
        </w:rPr>
        <w:t>о муниципальном конкурсе методических разработок на лучшую организацию работы по антикоррупционному образованию и формированию антикоррупционного мировоззрения обучающихся</w:t>
      </w:r>
    </w:p>
    <w:p w:rsidR="00D91DFD" w:rsidRDefault="00D91DFD" w:rsidP="00D91DFD">
      <w:pPr>
        <w:keepNext/>
        <w:keepLines/>
        <w:spacing w:after="0" w:line="240" w:lineRule="auto"/>
        <w:ind w:left="709"/>
        <w:outlineLvl w:val="2"/>
        <w:rPr>
          <w:rFonts w:ascii="Times New Roman" w:hAnsi="Times New Roman"/>
          <w:b/>
          <w:bCs/>
          <w:spacing w:val="10"/>
          <w:sz w:val="24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95B13">
        <w:rPr>
          <w:rFonts w:ascii="Times New Roman" w:hAnsi="Times New Roman"/>
          <w:b/>
          <w:bCs/>
          <w:spacing w:val="10"/>
          <w:sz w:val="24"/>
          <w:szCs w:val="28"/>
          <w:lang w:val="en-US"/>
        </w:rPr>
        <w:t>I</w:t>
      </w:r>
      <w:r w:rsidRPr="00295B13">
        <w:rPr>
          <w:rFonts w:ascii="Times New Roman" w:hAnsi="Times New Roman"/>
          <w:b/>
          <w:bCs/>
          <w:spacing w:val="10"/>
          <w:sz w:val="24"/>
          <w:szCs w:val="28"/>
        </w:rPr>
        <w:t>.</w:t>
      </w:r>
      <w:r w:rsidRPr="00295B13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1.1. Настоящее Положение определяет порядок организации и проведения Конкурса </w:t>
      </w:r>
      <w:r>
        <w:rPr>
          <w:rFonts w:ascii="Times New Roman" w:hAnsi="Times New Roman"/>
          <w:sz w:val="24"/>
          <w:szCs w:val="24"/>
        </w:rPr>
        <w:t>методических разработок на лучшую организацию работы по антикоррупционному образованию и формированию антикоррупционного мировоззрения обучающихся</w:t>
      </w:r>
      <w:r w:rsidRPr="00295B13">
        <w:rPr>
          <w:rFonts w:ascii="Times New Roman" w:hAnsi="Times New Roman"/>
          <w:sz w:val="24"/>
          <w:szCs w:val="24"/>
        </w:rPr>
        <w:t xml:space="preserve"> (далее – Конкурс). Положение определяет организационно-методическое обеспечение, устанавливает требования к представляемым на Конкурс материалам; регламентирует порядок представления Конкурсных материалов, критерии их оценивания; порядок определения и награждения победителей и участников.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1.2. Конкурс осуществляется в пределах Свердловской области, носит статус </w:t>
      </w:r>
      <w:proofErr w:type="gramStart"/>
      <w:r w:rsidRPr="00295B13">
        <w:rPr>
          <w:rFonts w:ascii="Times New Roman" w:hAnsi="Times New Roman"/>
          <w:sz w:val="24"/>
          <w:szCs w:val="24"/>
        </w:rPr>
        <w:t>областного</w:t>
      </w:r>
      <w:proofErr w:type="gramEnd"/>
      <w:r w:rsidRPr="00295B13">
        <w:rPr>
          <w:rFonts w:ascii="Times New Roman" w:hAnsi="Times New Roman"/>
          <w:sz w:val="24"/>
          <w:szCs w:val="24"/>
        </w:rPr>
        <w:t>.</w:t>
      </w:r>
    </w:p>
    <w:p w:rsidR="00D91DFD" w:rsidRPr="00295B13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1.3. Форма участия в Конкурсе заочная.</w:t>
      </w:r>
    </w:p>
    <w:p w:rsidR="00D91DFD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1.4. Конкурс направлен на выявление, обобщение и осмысление опыта образовательных организаций и педагогических работников </w:t>
      </w:r>
      <w:r>
        <w:rPr>
          <w:rFonts w:ascii="Times New Roman" w:hAnsi="Times New Roman"/>
          <w:sz w:val="24"/>
          <w:szCs w:val="24"/>
        </w:rPr>
        <w:t>Белоярского городского округа</w:t>
      </w:r>
      <w:r w:rsidRPr="00295B13">
        <w:rPr>
          <w:rFonts w:ascii="Times New Roman" w:hAnsi="Times New Roman"/>
          <w:sz w:val="24"/>
          <w:szCs w:val="24"/>
        </w:rPr>
        <w:t xml:space="preserve"> по внедрению в процесс обучения элементов, дополняющих  основные образовательные программы начального общего, основного общего и среднего общего образования положениями, связанными с формированием антикоррупционного мировоззрения и повышением общего уровня правосознания и правовой культуры обучающихся. </w:t>
      </w:r>
    </w:p>
    <w:p w:rsidR="00D91DFD" w:rsidRPr="00295B13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tabs>
          <w:tab w:val="left" w:pos="1086"/>
        </w:tabs>
        <w:spacing w:after="0" w:line="240" w:lineRule="auto"/>
        <w:ind w:right="180" w:firstLine="709"/>
        <w:jc w:val="center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Цели </w:t>
      </w:r>
      <w:r w:rsidRPr="00295B13">
        <w:rPr>
          <w:rFonts w:ascii="Times New Roman" w:hAnsi="Times New Roman"/>
          <w:b/>
          <w:sz w:val="24"/>
          <w:szCs w:val="24"/>
        </w:rPr>
        <w:t>и задачи Конкурса</w:t>
      </w:r>
    </w:p>
    <w:p w:rsidR="00D91DFD" w:rsidRPr="00295B13" w:rsidRDefault="00D91DFD" w:rsidP="00D91DFD">
      <w:pPr>
        <w:tabs>
          <w:tab w:val="left" w:pos="1086"/>
        </w:tabs>
        <w:spacing w:after="0" w:line="240" w:lineRule="auto"/>
        <w:ind w:right="180" w:firstLine="709"/>
        <w:jc w:val="both"/>
        <w:rPr>
          <w:rFonts w:ascii="Times New Roman" w:hAnsi="Times New Roman"/>
          <w:sz w:val="24"/>
          <w:szCs w:val="28"/>
        </w:rPr>
      </w:pPr>
      <w:r w:rsidRPr="00295B13">
        <w:rPr>
          <w:rFonts w:ascii="Times New Roman" w:hAnsi="Times New Roman"/>
          <w:b/>
          <w:sz w:val="24"/>
          <w:szCs w:val="24"/>
        </w:rPr>
        <w:t>Цель конкурса</w:t>
      </w:r>
      <w:r w:rsidRPr="00295B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95B13">
        <w:rPr>
          <w:rFonts w:ascii="Times New Roman" w:hAnsi="Times New Roman"/>
          <w:sz w:val="24"/>
          <w:szCs w:val="24"/>
        </w:rPr>
        <w:t xml:space="preserve"> </w:t>
      </w:r>
      <w:r w:rsidRPr="00295B13">
        <w:rPr>
          <w:rFonts w:ascii="Times New Roman" w:hAnsi="Times New Roman"/>
          <w:sz w:val="24"/>
          <w:szCs w:val="28"/>
        </w:rPr>
        <w:t xml:space="preserve">выявление лучших практик антикоррупционного образования и воспитания, формирования правосознания и правовой культуры обучающихся образовательных организаций и педагогических работников </w:t>
      </w:r>
      <w:r>
        <w:rPr>
          <w:rFonts w:ascii="Times New Roman" w:hAnsi="Times New Roman"/>
          <w:sz w:val="24"/>
          <w:szCs w:val="28"/>
        </w:rPr>
        <w:t>Белоярского городского округа</w:t>
      </w:r>
      <w:r w:rsidRPr="00295B13">
        <w:rPr>
          <w:rFonts w:ascii="Times New Roman" w:hAnsi="Times New Roman"/>
          <w:sz w:val="24"/>
          <w:szCs w:val="28"/>
        </w:rPr>
        <w:t xml:space="preserve">, обобщение и осмысление опыта формирования антикоррупционного мировоззрения и антикоррупционных стандартов поведения </w:t>
      </w:r>
      <w:proofErr w:type="gramStart"/>
      <w:r w:rsidRPr="00295B13">
        <w:rPr>
          <w:rFonts w:ascii="Times New Roman" w:hAnsi="Times New Roman"/>
          <w:sz w:val="24"/>
          <w:szCs w:val="28"/>
        </w:rPr>
        <w:t>у</w:t>
      </w:r>
      <w:proofErr w:type="gramEnd"/>
      <w:r w:rsidRPr="00295B13">
        <w:rPr>
          <w:rFonts w:ascii="Times New Roman" w:hAnsi="Times New Roman"/>
          <w:sz w:val="24"/>
          <w:szCs w:val="28"/>
        </w:rPr>
        <w:t xml:space="preserve"> обучающихся.</w:t>
      </w:r>
    </w:p>
    <w:p w:rsidR="00D91DFD" w:rsidRPr="00295B13" w:rsidRDefault="00D91DFD" w:rsidP="00D91DFD">
      <w:pPr>
        <w:tabs>
          <w:tab w:val="left" w:pos="1086"/>
        </w:tabs>
        <w:spacing w:after="0" w:line="240" w:lineRule="auto"/>
        <w:ind w:right="180" w:firstLine="709"/>
        <w:jc w:val="both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D91DFD" w:rsidRPr="00295B13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1. Поиск эффективных форм и способов организации антикоррупционного образования и воспитания, формирования правосознания и правовой </w:t>
      </w:r>
      <w:proofErr w:type="gramStart"/>
      <w:r w:rsidRPr="00295B13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295B13">
        <w:rPr>
          <w:rFonts w:ascii="Times New Roman" w:hAnsi="Times New Roman"/>
          <w:sz w:val="24"/>
          <w:szCs w:val="24"/>
        </w:rPr>
        <w:t xml:space="preserve"> обучающихся в образовательных организациях </w:t>
      </w:r>
      <w:r>
        <w:rPr>
          <w:rFonts w:ascii="Times New Roman" w:hAnsi="Times New Roman"/>
          <w:sz w:val="24"/>
          <w:szCs w:val="24"/>
        </w:rPr>
        <w:t>Белоярского городского округа</w:t>
      </w:r>
      <w:r w:rsidRPr="00295B13">
        <w:rPr>
          <w:rFonts w:ascii="Times New Roman" w:hAnsi="Times New Roman"/>
          <w:sz w:val="24"/>
          <w:szCs w:val="24"/>
        </w:rPr>
        <w:t xml:space="preserve">. </w:t>
      </w:r>
    </w:p>
    <w:p w:rsidR="00D91DFD" w:rsidRPr="00295B13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2. Выявление и обобщение опыта образовательных организаций и педагогических работников в сфере формирования антикоррупционного мировоззрения и повышения общего уровня правосознания и правовой культуры обучающихся.</w:t>
      </w:r>
    </w:p>
    <w:p w:rsidR="00D91DFD" w:rsidRPr="00295B13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3. Осмысление и распространение лучших практик образовательных организаций и педагогических работников в сфере формирования антикоррупционного мировоззрения и антикоррупционных стандартов поведения у школьников.</w:t>
      </w:r>
    </w:p>
    <w:p w:rsidR="00D91DFD" w:rsidRPr="00295B13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4. Создание банка практик антикоррупционного образования и воспитания, формирования правосознания и правовой культуры обучающихся.</w:t>
      </w:r>
    </w:p>
    <w:p w:rsidR="00D91DFD" w:rsidRDefault="00D91DFD" w:rsidP="00D91D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1" w:name="bookmark5"/>
    </w:p>
    <w:p w:rsidR="00D91DFD" w:rsidRDefault="00D91DFD" w:rsidP="00D91D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91DFD" w:rsidRPr="00295B13" w:rsidRDefault="00D91DFD" w:rsidP="00D91D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91DFD" w:rsidRPr="00295B13" w:rsidRDefault="00D91DFD" w:rsidP="00D91DF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95B1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III</w:t>
      </w:r>
      <w:r w:rsidRPr="00295B1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. Организаторы Конкурса</w:t>
      </w:r>
    </w:p>
    <w:p w:rsidR="00D91DFD" w:rsidRPr="00295B13" w:rsidRDefault="00D91DFD" w:rsidP="00D91DFD">
      <w:pPr>
        <w:tabs>
          <w:tab w:val="left" w:pos="1134"/>
        </w:tabs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3.1. </w:t>
      </w:r>
      <w:r>
        <w:rPr>
          <w:rFonts w:ascii="Times New Roman" w:hAnsi="Times New Roman"/>
          <w:sz w:val="24"/>
          <w:szCs w:val="24"/>
        </w:rPr>
        <w:t>Организатором Конкурса являются Муниципальное бюджетное учреждение «Центр развития образования Белоярского городского округа».</w:t>
      </w:r>
    </w:p>
    <w:p w:rsidR="00D91DFD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3.2. </w:t>
      </w:r>
      <w:r w:rsidRPr="00295B13">
        <w:rPr>
          <w:rFonts w:ascii="Times New Roman" w:hAnsi="Times New Roman"/>
          <w:sz w:val="24"/>
          <w:szCs w:val="24"/>
        </w:rPr>
        <w:t xml:space="preserve">Организаторы Конкурса определяют порядок проведения Конкурса, информационную поддержку, организуют и координируют работу жюри. </w:t>
      </w:r>
    </w:p>
    <w:p w:rsidR="00D91DFD" w:rsidRPr="0094754C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shd w:val="clear" w:color="auto" w:fill="FFFFFF"/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IV. Участники Конкурса</w:t>
      </w:r>
    </w:p>
    <w:p w:rsidR="00D91DFD" w:rsidRPr="00295B13" w:rsidRDefault="00D91DFD" w:rsidP="00D91DFD">
      <w:pPr>
        <w:tabs>
          <w:tab w:val="left" w:pos="1071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95B13">
        <w:rPr>
          <w:rFonts w:ascii="Times New Roman" w:hAnsi="Times New Roman"/>
          <w:iCs/>
          <w:sz w:val="24"/>
          <w:szCs w:val="24"/>
        </w:rPr>
        <w:t xml:space="preserve">4.1. Участниками Конкурса могут являться педагогические работники </w:t>
      </w:r>
      <w:r>
        <w:rPr>
          <w:rFonts w:ascii="Times New Roman" w:hAnsi="Times New Roman"/>
          <w:iCs/>
          <w:sz w:val="24"/>
          <w:szCs w:val="24"/>
        </w:rPr>
        <w:t xml:space="preserve">общеобразовательных </w:t>
      </w:r>
      <w:r w:rsidRPr="00295B13">
        <w:rPr>
          <w:rFonts w:ascii="Times New Roman" w:hAnsi="Times New Roman"/>
          <w:iCs/>
          <w:sz w:val="24"/>
          <w:szCs w:val="24"/>
        </w:rPr>
        <w:t xml:space="preserve">организаций </w:t>
      </w:r>
      <w:r>
        <w:rPr>
          <w:rFonts w:ascii="Times New Roman" w:hAnsi="Times New Roman"/>
          <w:iCs/>
          <w:sz w:val="24"/>
          <w:szCs w:val="24"/>
        </w:rPr>
        <w:t>Белоярского городского округа</w:t>
      </w:r>
      <w:r w:rsidRPr="00295B13">
        <w:rPr>
          <w:rFonts w:ascii="Times New Roman" w:hAnsi="Times New Roman"/>
          <w:iCs/>
          <w:sz w:val="24"/>
          <w:szCs w:val="24"/>
        </w:rPr>
        <w:t xml:space="preserve"> независимо от срока деятельности, стажа работы, квалификационной категории и возраста. Количество участников не ограничено.</w:t>
      </w:r>
    </w:p>
    <w:p w:rsidR="00D91DFD" w:rsidRPr="00295B13" w:rsidRDefault="00D91DFD" w:rsidP="00D91DFD">
      <w:pPr>
        <w:tabs>
          <w:tab w:val="left" w:pos="1071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91DFD" w:rsidRPr="00295B13" w:rsidRDefault="00D91DFD" w:rsidP="00D91DFD">
      <w:pPr>
        <w:shd w:val="clear" w:color="auto" w:fill="FFFFFF"/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V. Сроки и порядок проведения Конкурса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 w:rsidRPr="00295B13">
        <w:rPr>
          <w:rFonts w:ascii="Times New Roman" w:eastAsia="Calibri" w:hAnsi="Times New Roman"/>
          <w:iCs/>
          <w:sz w:val="24"/>
          <w:szCs w:val="24"/>
        </w:rPr>
        <w:t xml:space="preserve">5.1. Прием конкурсных материалов осуществляется с  </w:t>
      </w:r>
      <w:r>
        <w:rPr>
          <w:rFonts w:ascii="Times New Roman" w:eastAsia="Calibri" w:hAnsi="Times New Roman"/>
          <w:iCs/>
          <w:sz w:val="24"/>
          <w:szCs w:val="24"/>
        </w:rPr>
        <w:t xml:space="preserve">15 октября </w:t>
      </w:r>
      <w:r w:rsidRPr="00295B13">
        <w:rPr>
          <w:rFonts w:ascii="Times New Roman" w:eastAsia="Calibri" w:hAnsi="Times New Roman"/>
          <w:iCs/>
          <w:sz w:val="24"/>
          <w:szCs w:val="24"/>
        </w:rPr>
        <w:t>по</w:t>
      </w:r>
      <w:r>
        <w:rPr>
          <w:rFonts w:ascii="Times New Roman" w:eastAsia="Calibri" w:hAnsi="Times New Roman"/>
          <w:iCs/>
          <w:sz w:val="24"/>
          <w:szCs w:val="24"/>
        </w:rPr>
        <w:t xml:space="preserve"> 10 ноября</w:t>
      </w:r>
      <w:r w:rsidRPr="00295B13">
        <w:rPr>
          <w:rFonts w:ascii="Times New Roman" w:eastAsia="Calibri" w:hAnsi="Times New Roman"/>
          <w:iCs/>
          <w:sz w:val="24"/>
          <w:szCs w:val="24"/>
        </w:rPr>
        <w:t xml:space="preserve"> 201</w:t>
      </w:r>
      <w:r>
        <w:rPr>
          <w:rFonts w:ascii="Times New Roman" w:eastAsia="Calibri" w:hAnsi="Times New Roman"/>
          <w:iCs/>
          <w:sz w:val="24"/>
          <w:szCs w:val="24"/>
        </w:rPr>
        <w:t>9</w:t>
      </w:r>
      <w:r w:rsidRPr="00295B13">
        <w:rPr>
          <w:rFonts w:ascii="Times New Roman" w:eastAsia="Calibri" w:hAnsi="Times New Roman"/>
          <w:iCs/>
          <w:sz w:val="24"/>
          <w:szCs w:val="24"/>
        </w:rPr>
        <w:t xml:space="preserve"> года по электронному адресу: </w:t>
      </w:r>
      <w:hyperlink r:id="rId8" w:history="1">
        <w:r w:rsidRPr="00570A6C">
          <w:rPr>
            <w:rStyle w:val="a5"/>
            <w:rFonts w:ascii="Times New Roman" w:eastAsia="Calibri" w:hAnsi="Times New Roman"/>
            <w:iCs/>
            <w:sz w:val="24"/>
            <w:szCs w:val="24"/>
            <w:lang w:val="en-US"/>
          </w:rPr>
          <w:t>mk</w:t>
        </w:r>
        <w:r w:rsidRPr="0094754C">
          <w:rPr>
            <w:rStyle w:val="a5"/>
            <w:rFonts w:ascii="Times New Roman" w:eastAsia="Calibri" w:hAnsi="Times New Roman"/>
            <w:iCs/>
            <w:sz w:val="24"/>
            <w:szCs w:val="24"/>
          </w:rPr>
          <w:t>_</w:t>
        </w:r>
        <w:r w:rsidRPr="00570A6C">
          <w:rPr>
            <w:rStyle w:val="a5"/>
            <w:rFonts w:ascii="Times New Roman" w:eastAsia="Calibri" w:hAnsi="Times New Roman"/>
            <w:iCs/>
            <w:sz w:val="24"/>
            <w:szCs w:val="24"/>
            <w:lang w:val="en-US"/>
          </w:rPr>
          <w:t>obr</w:t>
        </w:r>
        <w:r w:rsidRPr="0094754C">
          <w:rPr>
            <w:rStyle w:val="a5"/>
            <w:rFonts w:ascii="Times New Roman" w:eastAsia="Calibri" w:hAnsi="Times New Roman"/>
            <w:iCs/>
            <w:sz w:val="24"/>
            <w:szCs w:val="24"/>
          </w:rPr>
          <w:t>_</w:t>
        </w:r>
        <w:r w:rsidRPr="00570A6C">
          <w:rPr>
            <w:rStyle w:val="a5"/>
            <w:rFonts w:ascii="Times New Roman" w:eastAsia="Calibri" w:hAnsi="Times New Roman"/>
            <w:iCs/>
            <w:sz w:val="24"/>
            <w:szCs w:val="24"/>
            <w:lang w:val="en-US"/>
          </w:rPr>
          <w:t>bel</w:t>
        </w:r>
        <w:r w:rsidRPr="00570A6C">
          <w:rPr>
            <w:rStyle w:val="a5"/>
            <w:rFonts w:ascii="Times New Roman" w:eastAsia="Calibri" w:hAnsi="Times New Roman"/>
            <w:iCs/>
            <w:sz w:val="24"/>
            <w:szCs w:val="24"/>
          </w:rPr>
          <w:t>@</w:t>
        </w:r>
        <w:r w:rsidRPr="00570A6C">
          <w:rPr>
            <w:rStyle w:val="a5"/>
            <w:rFonts w:ascii="Times New Roman" w:eastAsia="Calibri" w:hAnsi="Times New Roman"/>
            <w:iCs/>
            <w:sz w:val="24"/>
            <w:szCs w:val="24"/>
            <w:lang w:val="en-US"/>
          </w:rPr>
          <w:t>mail</w:t>
        </w:r>
        <w:r w:rsidRPr="00570A6C">
          <w:rPr>
            <w:rStyle w:val="a5"/>
            <w:rFonts w:ascii="Times New Roman" w:eastAsia="Calibri" w:hAnsi="Times New Roman"/>
            <w:iCs/>
            <w:sz w:val="24"/>
            <w:szCs w:val="24"/>
          </w:rPr>
          <w:t>.</w:t>
        </w:r>
        <w:proofErr w:type="spellStart"/>
        <w:r w:rsidRPr="00570A6C">
          <w:rPr>
            <w:rStyle w:val="a5"/>
            <w:rFonts w:ascii="Times New Roman" w:eastAsia="Calibri" w:hAnsi="Times New Roman"/>
            <w:i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Calibri" w:hAnsi="Times New Roman"/>
          <w:iCs/>
          <w:sz w:val="24"/>
          <w:szCs w:val="24"/>
        </w:rPr>
        <w:t>, с пометкой «Конкурс методических разработок на лучшую организацию работы по антикоррупционному образованию».</w:t>
      </w:r>
      <w:r w:rsidRPr="00295B13">
        <w:rPr>
          <w:rFonts w:ascii="Times New Roman" w:eastAsia="Calibri" w:hAnsi="Times New Roman"/>
          <w:iCs/>
          <w:sz w:val="24"/>
          <w:szCs w:val="24"/>
        </w:rPr>
        <w:t xml:space="preserve"> Электронное письмо должно содержать заявку участника, текст конкурсной работы, приложения (если предусмотрены). </w:t>
      </w:r>
    </w:p>
    <w:p w:rsidR="00D91DFD" w:rsidRDefault="00D91DFD" w:rsidP="00D91DFD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 w:rsidRPr="00295B13">
        <w:rPr>
          <w:rFonts w:ascii="Times New Roman" w:eastAsia="Calibri" w:hAnsi="Times New Roman"/>
          <w:iCs/>
          <w:sz w:val="24"/>
          <w:szCs w:val="24"/>
        </w:rPr>
        <w:t xml:space="preserve">Экспертная оценка конкурсных работ осуществляется с </w:t>
      </w:r>
      <w:r>
        <w:rPr>
          <w:rFonts w:ascii="Times New Roman" w:eastAsia="Calibri" w:hAnsi="Times New Roman"/>
          <w:iCs/>
          <w:sz w:val="24"/>
          <w:szCs w:val="24"/>
        </w:rPr>
        <w:t>15 ноября</w:t>
      </w:r>
      <w:r w:rsidRPr="00295B13">
        <w:rPr>
          <w:rFonts w:ascii="Times New Roman" w:eastAsia="Calibri" w:hAnsi="Times New Roman"/>
          <w:iCs/>
          <w:sz w:val="24"/>
          <w:szCs w:val="24"/>
        </w:rPr>
        <w:t xml:space="preserve"> по </w:t>
      </w:r>
      <w:r>
        <w:rPr>
          <w:rFonts w:ascii="Times New Roman" w:eastAsia="Calibri" w:hAnsi="Times New Roman"/>
          <w:iCs/>
          <w:sz w:val="24"/>
          <w:szCs w:val="24"/>
        </w:rPr>
        <w:t>24 ноября</w:t>
      </w:r>
      <w:r w:rsidRPr="00295B13">
        <w:rPr>
          <w:rFonts w:ascii="Times New Roman" w:eastAsia="Calibri" w:hAnsi="Times New Roman"/>
          <w:iCs/>
          <w:sz w:val="24"/>
          <w:szCs w:val="24"/>
        </w:rPr>
        <w:t xml:space="preserve"> 201</w:t>
      </w:r>
      <w:r w:rsidRPr="0094754C">
        <w:rPr>
          <w:rFonts w:ascii="Times New Roman" w:eastAsia="Calibri" w:hAnsi="Times New Roman"/>
          <w:iCs/>
          <w:sz w:val="24"/>
          <w:szCs w:val="24"/>
        </w:rPr>
        <w:t>9</w:t>
      </w:r>
      <w:r w:rsidRPr="00295B13">
        <w:rPr>
          <w:rFonts w:ascii="Times New Roman" w:eastAsia="Calibri" w:hAnsi="Times New Roman"/>
          <w:iCs/>
          <w:sz w:val="24"/>
          <w:szCs w:val="24"/>
        </w:rPr>
        <w:t xml:space="preserve"> года.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Подведение итогов Конкурса осуществляется с 25 ноября по 30 ноября 2019 года.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eastAsia="Calibri" w:hAnsi="Times New Roman"/>
          <w:iCs/>
          <w:sz w:val="20"/>
          <w:szCs w:val="24"/>
        </w:rPr>
      </w:pPr>
    </w:p>
    <w:p w:rsidR="00D91DFD" w:rsidRPr="00295B13" w:rsidRDefault="00D91DFD" w:rsidP="00D91DFD">
      <w:pPr>
        <w:shd w:val="clear" w:color="auto" w:fill="FFFFFF"/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VI. Требования к конкурсным материалам</w:t>
      </w: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6.1. Практика антикоррупционного образования и воспитания – проект, направленный на решение задач по формированию антикоррупционного мировоззрения, повышения уровня правосознания и правовой культуры обучающихся образовательных организаций. </w:t>
      </w: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6.2. Основными направлениями, востребованными в разработке проектов антикоррупционного образования и воспитания в начальной, основной и средней школе являются:</w:t>
      </w: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- создание условий для становления и развития высоконравственного, ответственного, инициативного и компетентного гражданина России, осознающего ответственность за настоящее и будущее своей страны;</w:t>
      </w: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- создание системы антикоррупционного образования в образовательной организации: знакомство с сущностью, причинами и последствиями коррупции; формирование нетерпимости к проявлениям коррупции; демонстрация возможности борьбы с коррупцией;</w:t>
      </w: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- создание системы антикоррупционного воспитания в образовательной организации: формирование у обучающихся ценностных ориентиров и установок, социально ответственного поведения в обществе, включая основы антикоррупционного мировоззрения и правовой культуры.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6.3. Конкурс проводится по </w:t>
      </w:r>
      <w:r w:rsidRPr="00295B13">
        <w:rPr>
          <w:rFonts w:ascii="Times New Roman" w:hAnsi="Times New Roman"/>
          <w:bCs/>
          <w:sz w:val="24"/>
          <w:szCs w:val="24"/>
        </w:rPr>
        <w:t>номинациям:</w:t>
      </w:r>
    </w:p>
    <w:p w:rsidR="00D91DFD" w:rsidRPr="00295B13" w:rsidRDefault="00D91DFD" w:rsidP="00D91DF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Лучшая методическая разработка урока по формированию антикоррупционного мировоззрения и антикоррупционных стандартов поведения у школьников;</w:t>
      </w:r>
    </w:p>
    <w:p w:rsidR="00D91DFD" w:rsidRPr="00295B13" w:rsidRDefault="00D91DFD" w:rsidP="00D91DFD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Лучшая методическая разработка внеурочного мероприятия по формированию антикоррупционного мировоззрения и антикоррупционных стандартов поведения у школьников.</w:t>
      </w:r>
    </w:p>
    <w:p w:rsidR="00D91DFD" w:rsidRPr="00295B13" w:rsidRDefault="00D91DFD" w:rsidP="00D91DFD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6.4. Номинация определяется участником Конкурса самостоятельно.</w:t>
      </w:r>
    </w:p>
    <w:p w:rsidR="00D91DFD" w:rsidRPr="00295B13" w:rsidRDefault="00D91DFD" w:rsidP="00D91DFD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6.5. На конкурс принимаются материалы –</w:t>
      </w:r>
      <w:r w:rsidRPr="00F91941">
        <w:rPr>
          <w:rFonts w:ascii="Times New Roman" w:hAnsi="Times New Roman"/>
          <w:sz w:val="24"/>
          <w:szCs w:val="24"/>
        </w:rPr>
        <w:t xml:space="preserve"> </w:t>
      </w:r>
      <w:r w:rsidRPr="00295B13">
        <w:rPr>
          <w:rFonts w:ascii="Times New Roman" w:hAnsi="Times New Roman"/>
          <w:sz w:val="24"/>
          <w:szCs w:val="24"/>
        </w:rPr>
        <w:t>методические разработки уроков и внеурочных мероприятий по формированию антикоррупционного мировоззрения обучающихся.</w:t>
      </w:r>
    </w:p>
    <w:p w:rsidR="00D91DFD" w:rsidRPr="00295B13" w:rsidRDefault="00D91DFD" w:rsidP="00D91DFD">
      <w:pPr>
        <w:spacing w:after="0" w:line="240" w:lineRule="auto"/>
        <w:ind w:left="708"/>
        <w:contextualSpacing/>
        <w:jc w:val="both"/>
        <w:rPr>
          <w:rFonts w:ascii="Times New Roman" w:hAnsi="Times New Roman"/>
          <w:szCs w:val="24"/>
          <w:u w:val="single"/>
        </w:rPr>
      </w:pPr>
      <w:r w:rsidRPr="00295B13">
        <w:rPr>
          <w:rFonts w:ascii="Times New Roman" w:hAnsi="Times New Roman"/>
          <w:sz w:val="24"/>
          <w:szCs w:val="24"/>
        </w:rPr>
        <w:t xml:space="preserve">6.6. </w:t>
      </w:r>
      <w:r w:rsidRPr="00295B13">
        <w:rPr>
          <w:rFonts w:ascii="Times New Roman" w:hAnsi="Times New Roman"/>
          <w:sz w:val="24"/>
          <w:szCs w:val="24"/>
          <w:u w:val="single"/>
        </w:rPr>
        <w:t xml:space="preserve">Подав работу на Конкурс, участник берет на себя ответственность за соблюдение действующего законодательства в части защиты авторских прав. </w:t>
      </w:r>
    </w:p>
    <w:p w:rsidR="00D91DFD" w:rsidRDefault="00D91DFD" w:rsidP="00D91DFD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D91DFD" w:rsidRDefault="00D91DFD" w:rsidP="00D91DFD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D91DFD" w:rsidRPr="00106847" w:rsidRDefault="00D91DFD" w:rsidP="00D91DFD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D91DFD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bookmark9"/>
      <w:r w:rsidRPr="00295B1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6</w:t>
      </w:r>
      <w:r w:rsidRPr="00106847">
        <w:rPr>
          <w:rFonts w:ascii="Times New Roman" w:hAnsi="Times New Roman"/>
          <w:b/>
          <w:sz w:val="24"/>
          <w:szCs w:val="24"/>
        </w:rPr>
        <w:t>.</w:t>
      </w:r>
      <w:r w:rsidRPr="00F91941">
        <w:rPr>
          <w:rFonts w:ascii="Times New Roman" w:hAnsi="Times New Roman"/>
          <w:b/>
          <w:sz w:val="24"/>
          <w:szCs w:val="24"/>
        </w:rPr>
        <w:t>4.</w:t>
      </w:r>
      <w:r w:rsidRPr="00295B13">
        <w:rPr>
          <w:rFonts w:ascii="Times New Roman" w:hAnsi="Times New Roman"/>
          <w:b/>
          <w:sz w:val="24"/>
          <w:szCs w:val="24"/>
        </w:rPr>
        <w:t xml:space="preserve">  Методическая разработка урока  включает в себя:</w:t>
      </w: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Заявка на участие в конкурсе </w:t>
      </w:r>
      <w:r w:rsidRPr="0020706E">
        <w:rPr>
          <w:rFonts w:ascii="Times New Roman" w:hAnsi="Times New Roman"/>
          <w:sz w:val="24"/>
          <w:szCs w:val="24"/>
        </w:rPr>
        <w:t>(Приложение № 5)</w:t>
      </w:r>
    </w:p>
    <w:p w:rsidR="00D91DFD" w:rsidRPr="00295B13" w:rsidRDefault="00D91DFD" w:rsidP="00D91DFD">
      <w:pPr>
        <w:numPr>
          <w:ilvl w:val="3"/>
          <w:numId w:val="3"/>
        </w:numPr>
        <w:tabs>
          <w:tab w:val="num" w:pos="851"/>
        </w:tabs>
        <w:autoSpaceDE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Титульный лист;</w:t>
      </w:r>
    </w:p>
    <w:p w:rsidR="00D91DFD" w:rsidRPr="00295B13" w:rsidRDefault="00D91DFD" w:rsidP="00D91DFD">
      <w:pPr>
        <w:numPr>
          <w:ilvl w:val="3"/>
          <w:numId w:val="3"/>
        </w:numPr>
        <w:tabs>
          <w:tab w:val="num" w:pos="851"/>
        </w:tabs>
        <w:autoSpaceDE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Оглавление;</w:t>
      </w:r>
    </w:p>
    <w:p w:rsidR="00D91DFD" w:rsidRPr="00295B13" w:rsidRDefault="00D91DFD" w:rsidP="00D91DFD">
      <w:pPr>
        <w:numPr>
          <w:ilvl w:val="3"/>
          <w:numId w:val="3"/>
        </w:numPr>
        <w:tabs>
          <w:tab w:val="left" w:pos="851"/>
          <w:tab w:val="num" w:pos="1134"/>
        </w:tabs>
        <w:spacing w:after="0" w:line="240" w:lineRule="auto"/>
        <w:ind w:left="567"/>
        <w:rPr>
          <w:rFonts w:ascii="Times New Roman" w:hAnsi="Times New Roman"/>
          <w:sz w:val="24"/>
          <w:szCs w:val="28"/>
        </w:rPr>
      </w:pPr>
      <w:r w:rsidRPr="00295B13">
        <w:rPr>
          <w:rFonts w:ascii="Times New Roman" w:hAnsi="Times New Roman"/>
          <w:sz w:val="24"/>
          <w:szCs w:val="28"/>
        </w:rPr>
        <w:t>Пояснительную записку;</w:t>
      </w:r>
    </w:p>
    <w:p w:rsidR="00D91DFD" w:rsidRPr="00295B13" w:rsidRDefault="00D91DFD" w:rsidP="00D91DFD">
      <w:pPr>
        <w:numPr>
          <w:ilvl w:val="3"/>
          <w:numId w:val="3"/>
        </w:numPr>
        <w:tabs>
          <w:tab w:val="left" w:pos="851"/>
          <w:tab w:val="num" w:pos="1134"/>
        </w:tabs>
        <w:autoSpaceDE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8"/>
        </w:rPr>
        <w:t>Технологическую карту занятия и д</w:t>
      </w:r>
      <w:r w:rsidRPr="00295B13">
        <w:rPr>
          <w:rFonts w:ascii="Times New Roman" w:hAnsi="Times New Roman"/>
          <w:sz w:val="24"/>
          <w:szCs w:val="24"/>
        </w:rPr>
        <w:t>идактические материалы к нему;</w:t>
      </w:r>
    </w:p>
    <w:p w:rsidR="00D91DFD" w:rsidRPr="00295B13" w:rsidRDefault="00D91DFD" w:rsidP="00D91DFD">
      <w:pPr>
        <w:numPr>
          <w:ilvl w:val="3"/>
          <w:numId w:val="3"/>
        </w:numPr>
        <w:tabs>
          <w:tab w:val="num" w:pos="851"/>
        </w:tabs>
        <w:autoSpaceDE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Список информационных источников.</w:t>
      </w:r>
    </w:p>
    <w:p w:rsidR="00D91DFD" w:rsidRPr="00F91941" w:rsidRDefault="00D91DFD" w:rsidP="00D91DFD">
      <w:pPr>
        <w:spacing w:after="0"/>
        <w:rPr>
          <w:rFonts w:ascii="Times New Roman" w:hAnsi="Times New Roman"/>
          <w:color w:val="FF0000"/>
          <w:sz w:val="24"/>
        </w:rPr>
      </w:pPr>
      <w:r w:rsidRPr="00F91941">
        <w:rPr>
          <w:rFonts w:ascii="Times New Roman" w:hAnsi="Times New Roman"/>
          <w:b/>
          <w:sz w:val="24"/>
        </w:rPr>
        <w:t xml:space="preserve">        Титульный ли</w:t>
      </w:r>
      <w:proofErr w:type="gramStart"/>
      <w:r w:rsidRPr="00F91941">
        <w:rPr>
          <w:rFonts w:ascii="Times New Roman" w:hAnsi="Times New Roman"/>
          <w:b/>
          <w:sz w:val="24"/>
        </w:rPr>
        <w:t xml:space="preserve">ст </w:t>
      </w:r>
      <w:r w:rsidRPr="00F91941">
        <w:rPr>
          <w:rFonts w:ascii="Times New Roman" w:hAnsi="Times New Roman"/>
          <w:sz w:val="24"/>
        </w:rPr>
        <w:t>вкл</w:t>
      </w:r>
      <w:proofErr w:type="gramEnd"/>
      <w:r w:rsidRPr="00F91941">
        <w:rPr>
          <w:rFonts w:ascii="Times New Roman" w:hAnsi="Times New Roman"/>
          <w:sz w:val="24"/>
        </w:rPr>
        <w:t xml:space="preserve">ючает полное название образовательного учреждения; название методической разработки; ФИО автора; место и год создания. Оформляется по образцу (Приложение № </w:t>
      </w:r>
      <w:r>
        <w:rPr>
          <w:rFonts w:ascii="Times New Roman" w:hAnsi="Times New Roman"/>
          <w:sz w:val="24"/>
        </w:rPr>
        <w:t>1</w:t>
      </w:r>
      <w:r w:rsidRPr="00F91941">
        <w:rPr>
          <w:rFonts w:ascii="Times New Roman" w:hAnsi="Times New Roman"/>
          <w:sz w:val="24"/>
        </w:rPr>
        <w:t>).</w:t>
      </w:r>
    </w:p>
    <w:p w:rsidR="00D91DFD" w:rsidRPr="00295B13" w:rsidRDefault="00D91DFD" w:rsidP="00D91DF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В оглавлении</w:t>
      </w:r>
      <w:r w:rsidRPr="00295B13">
        <w:rPr>
          <w:rFonts w:ascii="Times New Roman" w:hAnsi="Times New Roman"/>
          <w:sz w:val="24"/>
          <w:szCs w:val="24"/>
        </w:rPr>
        <w:t xml:space="preserve"> приводятся разделы работы с указанием страниц. </w:t>
      </w:r>
    </w:p>
    <w:p w:rsidR="00D91DFD" w:rsidRPr="00295B13" w:rsidRDefault="00D91DFD" w:rsidP="00D91DF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8"/>
        </w:rPr>
        <w:t xml:space="preserve">Пояснительная записка </w:t>
      </w:r>
      <w:r w:rsidRPr="00295B13">
        <w:rPr>
          <w:rFonts w:ascii="Times New Roman" w:hAnsi="Times New Roman"/>
          <w:sz w:val="24"/>
          <w:szCs w:val="28"/>
        </w:rPr>
        <w:t>включает описание основных направлений методической работы учителя в рамках заявленной темы по формированию антикоррупционного мировоззрения у обучающихся, обоснование формы и содержания с позиций требований к результату антикоррупционного образования согласно ФГОС.</w:t>
      </w:r>
    </w:p>
    <w:p w:rsidR="00D91DFD" w:rsidRPr="00295B13" w:rsidRDefault="00D91DFD" w:rsidP="00D91DF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8"/>
        </w:rPr>
        <w:t>Технологическая карта занятия</w:t>
      </w:r>
      <w:r w:rsidRPr="00295B13">
        <w:rPr>
          <w:rFonts w:ascii="Times New Roman" w:hAnsi="Times New Roman"/>
          <w:sz w:val="24"/>
          <w:szCs w:val="24"/>
        </w:rPr>
        <w:t xml:space="preserve"> включает:</w:t>
      </w:r>
    </w:p>
    <w:p w:rsidR="00D91DFD" w:rsidRPr="00295B13" w:rsidRDefault="00D91DFD" w:rsidP="00D91DFD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методическое описание (тема, класс (или возраст); цель и задачи практики; планируемые образовательные результаты; используемые УМК; оборудование);</w:t>
      </w:r>
    </w:p>
    <w:p w:rsidR="00D91DFD" w:rsidRPr="00295B13" w:rsidRDefault="00D91DFD" w:rsidP="00D91DFD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технологическая карта занятия (урока) (в виде таблицы) (Приложение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295B13">
        <w:rPr>
          <w:rFonts w:ascii="Times New Roman" w:hAnsi="Times New Roman"/>
          <w:sz w:val="24"/>
          <w:szCs w:val="24"/>
        </w:rPr>
        <w:t xml:space="preserve">). </w:t>
      </w:r>
    </w:p>
    <w:p w:rsidR="00D91DFD" w:rsidRPr="00295B13" w:rsidRDefault="00D91DFD" w:rsidP="00D91DF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5B13">
        <w:rPr>
          <w:rFonts w:ascii="Times New Roman" w:hAnsi="Times New Roman"/>
          <w:b/>
          <w:sz w:val="24"/>
          <w:szCs w:val="24"/>
        </w:rPr>
        <w:t>Дидактические материалы</w:t>
      </w:r>
      <w:r w:rsidRPr="00295B13">
        <w:rPr>
          <w:rFonts w:ascii="Times New Roman" w:hAnsi="Times New Roman"/>
          <w:sz w:val="24"/>
          <w:szCs w:val="24"/>
        </w:rPr>
        <w:t xml:space="preserve"> включают описание средств достижения учителем образовательных результатов на каждом этапе урока (то, что не вошло в таблицу, но важно для понимания дидактического наполнения представленного занятия (урока). </w:t>
      </w:r>
      <w:proofErr w:type="gramEnd"/>
    </w:p>
    <w:p w:rsidR="00D91DFD" w:rsidRPr="00295B13" w:rsidRDefault="00D91DFD" w:rsidP="00D91DF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Список информационных источников</w:t>
      </w:r>
      <w:r w:rsidRPr="00295B13">
        <w:rPr>
          <w:rFonts w:ascii="Times New Roman" w:hAnsi="Times New Roman"/>
          <w:sz w:val="24"/>
          <w:szCs w:val="24"/>
        </w:rPr>
        <w:t xml:space="preserve"> дается после текста. Порядок оформления литературы: указывается фамилия, инициалы автора, название работы без кавычек, место и год издания.</w:t>
      </w:r>
    </w:p>
    <w:p w:rsidR="00D91DFD" w:rsidRPr="00295B13" w:rsidRDefault="00D91DFD" w:rsidP="00D91DF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DFD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 xml:space="preserve">     </w:t>
      </w:r>
      <w:r w:rsidRPr="0020706E">
        <w:rPr>
          <w:rFonts w:ascii="Times New Roman" w:hAnsi="Times New Roman"/>
          <w:b/>
          <w:sz w:val="24"/>
          <w:szCs w:val="24"/>
        </w:rPr>
        <w:t xml:space="preserve"> </w:t>
      </w:r>
      <w:r w:rsidRPr="00295B13">
        <w:rPr>
          <w:rFonts w:ascii="Times New Roman" w:hAnsi="Times New Roman"/>
          <w:b/>
          <w:sz w:val="24"/>
          <w:szCs w:val="24"/>
        </w:rPr>
        <w:t xml:space="preserve"> </w:t>
      </w:r>
      <w:r w:rsidRPr="00F91941">
        <w:rPr>
          <w:rFonts w:ascii="Times New Roman" w:hAnsi="Times New Roman"/>
          <w:b/>
          <w:sz w:val="24"/>
          <w:szCs w:val="24"/>
        </w:rPr>
        <w:t>6.5.</w:t>
      </w:r>
      <w:r w:rsidRPr="00295B13">
        <w:rPr>
          <w:rFonts w:ascii="Times New Roman" w:hAnsi="Times New Roman"/>
          <w:b/>
          <w:sz w:val="24"/>
          <w:szCs w:val="24"/>
        </w:rPr>
        <w:t xml:space="preserve">  Методическая разработка внеурочного мероприятия включает в себя:</w:t>
      </w: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Заявка на участие в конкурсе </w:t>
      </w:r>
      <w:r w:rsidRPr="0020706E">
        <w:rPr>
          <w:rFonts w:ascii="Times New Roman" w:hAnsi="Times New Roman"/>
          <w:sz w:val="24"/>
          <w:szCs w:val="24"/>
        </w:rPr>
        <w:t>(Приложение № 5)</w:t>
      </w:r>
    </w:p>
    <w:p w:rsidR="00D91DFD" w:rsidRPr="00295B13" w:rsidRDefault="00D91DFD" w:rsidP="00D91DFD">
      <w:pPr>
        <w:autoSpaceDE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1.Титульный лист;</w:t>
      </w:r>
    </w:p>
    <w:p w:rsidR="00D91DFD" w:rsidRPr="00295B13" w:rsidRDefault="00D91DFD" w:rsidP="00D91DFD">
      <w:pPr>
        <w:autoSpaceDE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  2.  Оглавление;</w:t>
      </w:r>
    </w:p>
    <w:p w:rsidR="00D91DFD" w:rsidRPr="00295B13" w:rsidRDefault="00D91DFD" w:rsidP="00D91DFD">
      <w:pPr>
        <w:tabs>
          <w:tab w:val="left" w:pos="851"/>
        </w:tabs>
        <w:spacing w:after="0" w:line="240" w:lineRule="auto"/>
        <w:ind w:left="567"/>
        <w:rPr>
          <w:rFonts w:ascii="Times New Roman" w:hAnsi="Times New Roman"/>
          <w:sz w:val="24"/>
          <w:szCs w:val="28"/>
        </w:rPr>
      </w:pPr>
      <w:r w:rsidRPr="00295B13">
        <w:rPr>
          <w:rFonts w:ascii="Times New Roman" w:hAnsi="Times New Roman"/>
          <w:sz w:val="24"/>
          <w:szCs w:val="28"/>
        </w:rPr>
        <w:t xml:space="preserve">   3.Пояснительную записку;</w:t>
      </w:r>
    </w:p>
    <w:p w:rsidR="00D91DFD" w:rsidRPr="00295B13" w:rsidRDefault="00D91DFD" w:rsidP="00D91DFD">
      <w:pPr>
        <w:tabs>
          <w:tab w:val="left" w:pos="851"/>
        </w:tabs>
        <w:autoSpaceDE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8"/>
        </w:rPr>
        <w:t xml:space="preserve"> 4.Технологическую карту занятия и д</w:t>
      </w:r>
      <w:r w:rsidRPr="00295B13">
        <w:rPr>
          <w:rFonts w:ascii="Times New Roman" w:hAnsi="Times New Roman"/>
          <w:sz w:val="24"/>
          <w:szCs w:val="24"/>
        </w:rPr>
        <w:t>идактические материалы к нему;</w:t>
      </w:r>
    </w:p>
    <w:p w:rsidR="00D91DFD" w:rsidRPr="00295B13" w:rsidRDefault="00D91DFD" w:rsidP="00D91DFD">
      <w:pPr>
        <w:autoSpaceDE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5.Список информационных источников.</w:t>
      </w:r>
    </w:p>
    <w:p w:rsidR="00D91DFD" w:rsidRPr="00295B13" w:rsidRDefault="00D91DFD" w:rsidP="00D91DFD">
      <w:pPr>
        <w:keepNext/>
        <w:keepLines/>
        <w:spacing w:after="0" w:line="240" w:lineRule="auto"/>
        <w:ind w:firstLine="360"/>
        <w:jc w:val="both"/>
        <w:outlineLvl w:val="1"/>
        <w:rPr>
          <w:rFonts w:ascii="Times New Roman" w:hAnsi="Times New Roman"/>
          <w:bCs/>
          <w:color w:val="FF0000"/>
          <w:spacing w:val="10"/>
          <w:sz w:val="24"/>
          <w:szCs w:val="24"/>
        </w:rPr>
      </w:pPr>
      <w:r w:rsidRPr="00295B13">
        <w:rPr>
          <w:rFonts w:ascii="Times New Roman" w:hAnsi="Times New Roman"/>
          <w:b/>
          <w:bCs/>
          <w:spacing w:val="10"/>
          <w:sz w:val="24"/>
          <w:szCs w:val="24"/>
        </w:rPr>
        <w:t>Титульный ли</w:t>
      </w:r>
      <w:proofErr w:type="gramStart"/>
      <w:r w:rsidRPr="00295B13">
        <w:rPr>
          <w:rFonts w:ascii="Times New Roman" w:hAnsi="Times New Roman"/>
          <w:b/>
          <w:bCs/>
          <w:spacing w:val="10"/>
          <w:sz w:val="24"/>
          <w:szCs w:val="24"/>
        </w:rPr>
        <w:t xml:space="preserve">ст </w:t>
      </w:r>
      <w:r w:rsidRPr="00295B13">
        <w:rPr>
          <w:rFonts w:ascii="Times New Roman" w:hAnsi="Times New Roman"/>
          <w:bCs/>
          <w:spacing w:val="10"/>
          <w:sz w:val="24"/>
          <w:szCs w:val="24"/>
        </w:rPr>
        <w:t>вкл</w:t>
      </w:r>
      <w:proofErr w:type="gramEnd"/>
      <w:r w:rsidRPr="00295B13">
        <w:rPr>
          <w:rFonts w:ascii="Times New Roman" w:hAnsi="Times New Roman"/>
          <w:bCs/>
          <w:spacing w:val="10"/>
          <w:sz w:val="24"/>
          <w:szCs w:val="24"/>
        </w:rPr>
        <w:t xml:space="preserve">ючает полное название образовательного учреждения; название методической разработки; ФИО автора; место и год создания. Оформляется по образцу (Приложение № </w:t>
      </w:r>
      <w:r>
        <w:rPr>
          <w:rFonts w:ascii="Times New Roman" w:hAnsi="Times New Roman"/>
          <w:bCs/>
          <w:spacing w:val="10"/>
          <w:sz w:val="24"/>
          <w:szCs w:val="24"/>
        </w:rPr>
        <w:t>2</w:t>
      </w:r>
      <w:r w:rsidRPr="00295B13">
        <w:rPr>
          <w:rFonts w:ascii="Times New Roman" w:hAnsi="Times New Roman"/>
          <w:bCs/>
          <w:spacing w:val="10"/>
          <w:sz w:val="24"/>
          <w:szCs w:val="24"/>
        </w:rPr>
        <w:t>).</w:t>
      </w:r>
    </w:p>
    <w:p w:rsidR="00D91DFD" w:rsidRPr="00295B13" w:rsidRDefault="00D91DFD" w:rsidP="00D91DF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В оглавлении</w:t>
      </w:r>
      <w:r w:rsidRPr="00295B13">
        <w:rPr>
          <w:rFonts w:ascii="Times New Roman" w:hAnsi="Times New Roman"/>
          <w:sz w:val="24"/>
          <w:szCs w:val="24"/>
        </w:rPr>
        <w:t xml:space="preserve"> приводятся разделы работы с указанием страниц. </w:t>
      </w:r>
    </w:p>
    <w:p w:rsidR="00D91DFD" w:rsidRPr="00295B13" w:rsidRDefault="00D91DFD" w:rsidP="00D91DF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8"/>
        </w:rPr>
        <w:t xml:space="preserve">Пояснительная записка </w:t>
      </w:r>
      <w:r w:rsidRPr="00295B13">
        <w:rPr>
          <w:rFonts w:ascii="Times New Roman" w:hAnsi="Times New Roman"/>
          <w:sz w:val="24"/>
          <w:szCs w:val="28"/>
        </w:rPr>
        <w:t>включает описание основных направлений методической работы учителя в рамках заявленной темы по формированию антикоррупционного мировоззрения у обучающихся, обоснование формы и содержания с позиций требований к результату антикоррупционного образования согласно ФГОС.</w:t>
      </w:r>
    </w:p>
    <w:p w:rsidR="00D91DFD" w:rsidRPr="00295B13" w:rsidRDefault="00D91DFD" w:rsidP="00D91DF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8"/>
        </w:rPr>
        <w:t>Технологическая карта занятия</w:t>
      </w:r>
      <w:r w:rsidRPr="00295B13">
        <w:rPr>
          <w:rFonts w:ascii="Times New Roman" w:hAnsi="Times New Roman"/>
          <w:sz w:val="24"/>
          <w:szCs w:val="24"/>
        </w:rPr>
        <w:t xml:space="preserve"> включает:</w:t>
      </w:r>
    </w:p>
    <w:p w:rsidR="00D91DFD" w:rsidRPr="00295B13" w:rsidRDefault="00D91DFD" w:rsidP="00D91DFD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методическое описание (тема, класс (или возраст); цель и задачи практики; планируемые образовательные результаты; используемые УМК; оборудование);</w:t>
      </w:r>
    </w:p>
    <w:p w:rsidR="00D91DFD" w:rsidRPr="00295B13" w:rsidRDefault="00D91DFD" w:rsidP="00D91DFD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технологическая карта занятия  (в виде таблицы) (Приложение № </w:t>
      </w:r>
      <w:r>
        <w:rPr>
          <w:rFonts w:ascii="Times New Roman" w:hAnsi="Times New Roman"/>
          <w:sz w:val="24"/>
          <w:szCs w:val="24"/>
        </w:rPr>
        <w:t>4</w:t>
      </w:r>
      <w:r w:rsidRPr="00295B13">
        <w:rPr>
          <w:rFonts w:ascii="Times New Roman" w:hAnsi="Times New Roman"/>
          <w:sz w:val="24"/>
          <w:szCs w:val="24"/>
        </w:rPr>
        <w:t xml:space="preserve">). </w:t>
      </w:r>
    </w:p>
    <w:p w:rsidR="00D91DFD" w:rsidRPr="00295B13" w:rsidRDefault="00D91DFD" w:rsidP="00D91DF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Дидактические материалы</w:t>
      </w:r>
      <w:r w:rsidRPr="00295B13">
        <w:rPr>
          <w:rFonts w:ascii="Times New Roman" w:hAnsi="Times New Roman"/>
          <w:sz w:val="24"/>
          <w:szCs w:val="24"/>
        </w:rPr>
        <w:t xml:space="preserve"> включают описание средств достижения учителем образовательных результатов на каждом этапе (то, что не вошло в таблицу, но важно для понимания дидактического наполнения представленного занятия). </w:t>
      </w:r>
    </w:p>
    <w:p w:rsidR="00D91DFD" w:rsidRPr="00295B13" w:rsidRDefault="00D91DFD" w:rsidP="00D91DF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Список информационных источников</w:t>
      </w:r>
      <w:r w:rsidRPr="00295B13">
        <w:rPr>
          <w:rFonts w:ascii="Times New Roman" w:hAnsi="Times New Roman"/>
          <w:sz w:val="24"/>
          <w:szCs w:val="24"/>
        </w:rPr>
        <w:t xml:space="preserve"> дается после текста. Порядок оформления литературы: указывается фамилия, инициалы автора, название работы без кавычек, место и год издания.</w:t>
      </w:r>
    </w:p>
    <w:p w:rsidR="00D91DFD" w:rsidRPr="00295B13" w:rsidRDefault="00D91DFD" w:rsidP="00D91DF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91DFD" w:rsidRPr="00295B13" w:rsidRDefault="00D91DFD" w:rsidP="00D91DF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6.</w:t>
      </w:r>
      <w:r w:rsidRPr="00F91941">
        <w:rPr>
          <w:rFonts w:ascii="Times New Roman" w:hAnsi="Times New Roman"/>
          <w:sz w:val="24"/>
          <w:szCs w:val="24"/>
        </w:rPr>
        <w:t>6</w:t>
      </w:r>
      <w:r w:rsidRPr="00295B13">
        <w:rPr>
          <w:rFonts w:ascii="Times New Roman" w:hAnsi="Times New Roman"/>
          <w:sz w:val="24"/>
          <w:szCs w:val="24"/>
        </w:rPr>
        <w:t>. Общие требования к оформлению работ.</w:t>
      </w:r>
    </w:p>
    <w:p w:rsidR="00D91DFD" w:rsidRPr="00295B13" w:rsidRDefault="00D91DFD" w:rsidP="00D91DF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95B13">
        <w:rPr>
          <w:rFonts w:ascii="Times New Roman" w:hAnsi="Times New Roman"/>
          <w:bCs/>
          <w:sz w:val="24"/>
          <w:szCs w:val="24"/>
        </w:rPr>
        <w:t xml:space="preserve">Конкурсные материалы принимаются в текстовом формате, сохраненном в формате </w:t>
      </w:r>
      <w:r w:rsidRPr="00295B1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295B13">
        <w:rPr>
          <w:rFonts w:ascii="Times New Roman" w:hAnsi="Times New Roman"/>
          <w:bCs/>
          <w:sz w:val="24"/>
          <w:szCs w:val="24"/>
        </w:rPr>
        <w:t xml:space="preserve"> </w:t>
      </w:r>
      <w:r w:rsidRPr="00295B1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295B13">
        <w:rPr>
          <w:rFonts w:ascii="Times New Roman" w:hAnsi="Times New Roman"/>
          <w:bCs/>
          <w:sz w:val="24"/>
          <w:szCs w:val="24"/>
        </w:rPr>
        <w:t xml:space="preserve"> </w:t>
      </w:r>
      <w:r w:rsidRPr="00295B13">
        <w:rPr>
          <w:rFonts w:ascii="Times New Roman" w:hAnsi="Times New Roman"/>
          <w:bCs/>
          <w:sz w:val="24"/>
          <w:szCs w:val="24"/>
          <w:lang w:val="en-US"/>
        </w:rPr>
        <w:t>Word</w:t>
      </w:r>
      <w:r w:rsidRPr="00295B13">
        <w:rPr>
          <w:rFonts w:ascii="Times New Roman" w:hAnsi="Times New Roman"/>
          <w:bCs/>
          <w:sz w:val="24"/>
          <w:szCs w:val="24"/>
        </w:rPr>
        <w:t xml:space="preserve"> расширение «.</w:t>
      </w:r>
      <w:r w:rsidRPr="00295B13">
        <w:rPr>
          <w:rFonts w:ascii="Times New Roman" w:hAnsi="Times New Roman"/>
          <w:bCs/>
          <w:sz w:val="24"/>
          <w:szCs w:val="24"/>
          <w:lang w:val="en-US"/>
        </w:rPr>
        <w:t>doc</w:t>
      </w:r>
      <w:r w:rsidRPr="00295B13">
        <w:rPr>
          <w:rFonts w:ascii="Times New Roman" w:hAnsi="Times New Roman"/>
          <w:bCs/>
          <w:sz w:val="24"/>
          <w:szCs w:val="24"/>
        </w:rPr>
        <w:t>» или «.</w:t>
      </w:r>
      <w:proofErr w:type="spellStart"/>
      <w:r w:rsidRPr="00295B13">
        <w:rPr>
          <w:rFonts w:ascii="Times New Roman" w:hAnsi="Times New Roman"/>
          <w:bCs/>
          <w:sz w:val="24"/>
          <w:szCs w:val="24"/>
          <w:lang w:val="en-US"/>
        </w:rPr>
        <w:t>docx</w:t>
      </w:r>
      <w:proofErr w:type="spellEnd"/>
      <w:r w:rsidRPr="00295B13">
        <w:rPr>
          <w:rFonts w:ascii="Times New Roman" w:hAnsi="Times New Roman"/>
          <w:bCs/>
          <w:sz w:val="24"/>
          <w:szCs w:val="24"/>
        </w:rPr>
        <w:t>».</w:t>
      </w:r>
    </w:p>
    <w:p w:rsidR="00D91DFD" w:rsidRPr="00295B13" w:rsidRDefault="00D91DFD" w:rsidP="00D91DF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95B13">
        <w:rPr>
          <w:rFonts w:ascii="Times New Roman" w:hAnsi="Times New Roman"/>
          <w:bCs/>
          <w:sz w:val="24"/>
          <w:szCs w:val="24"/>
        </w:rPr>
        <w:t xml:space="preserve">Текст заявки, конкурсной работы и приложений оформляется в текстовом редакторе, шрифт </w:t>
      </w:r>
      <w:r w:rsidRPr="00295B13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295B13">
        <w:rPr>
          <w:rFonts w:ascii="Times New Roman" w:hAnsi="Times New Roman"/>
          <w:bCs/>
          <w:sz w:val="24"/>
          <w:szCs w:val="24"/>
        </w:rPr>
        <w:t xml:space="preserve"> </w:t>
      </w:r>
      <w:r w:rsidRPr="00295B13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295B13">
        <w:rPr>
          <w:rFonts w:ascii="Times New Roman" w:hAnsi="Times New Roman"/>
          <w:bCs/>
          <w:sz w:val="24"/>
          <w:szCs w:val="24"/>
        </w:rPr>
        <w:t xml:space="preserve"> </w:t>
      </w:r>
      <w:r w:rsidRPr="00295B13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295B13">
        <w:rPr>
          <w:rFonts w:ascii="Times New Roman" w:hAnsi="Times New Roman"/>
          <w:bCs/>
          <w:sz w:val="24"/>
          <w:szCs w:val="24"/>
        </w:rPr>
        <w:t>, размер 14, интервал 1,5. Поля - 2,0 со всех сторон.</w:t>
      </w:r>
    </w:p>
    <w:p w:rsidR="00D91DFD" w:rsidRPr="00295B13" w:rsidRDefault="00D91DFD" w:rsidP="00D91DF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Заявка и титульный лист работы не нумеруются.</w:t>
      </w:r>
    </w:p>
    <w:bookmarkEnd w:id="2"/>
    <w:p w:rsidR="00D91DFD" w:rsidRPr="00295B13" w:rsidRDefault="00D91DFD" w:rsidP="00D91DFD">
      <w:pPr>
        <w:tabs>
          <w:tab w:val="left" w:pos="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6.7. Представленные материалы не рецензируются и не возвращаются, апелляции не рассматриваются. Материалы, не соответствующие требованиям Положения, не рассматриваются.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6.8. Материалы, присланные на экспертизу позже </w:t>
      </w:r>
      <w:r>
        <w:rPr>
          <w:rFonts w:ascii="Times New Roman" w:hAnsi="Times New Roman"/>
          <w:sz w:val="24"/>
          <w:szCs w:val="24"/>
        </w:rPr>
        <w:t>10 ноября</w:t>
      </w:r>
      <w:r w:rsidRPr="00295B13">
        <w:rPr>
          <w:rFonts w:ascii="Times New Roman" w:hAnsi="Times New Roman"/>
          <w:sz w:val="24"/>
          <w:szCs w:val="24"/>
        </w:rPr>
        <w:t xml:space="preserve"> 201</w:t>
      </w:r>
      <w:r w:rsidRPr="00F91941">
        <w:rPr>
          <w:rFonts w:ascii="Times New Roman" w:hAnsi="Times New Roman"/>
          <w:sz w:val="24"/>
          <w:szCs w:val="24"/>
        </w:rPr>
        <w:t>9</w:t>
      </w:r>
      <w:r w:rsidRPr="00295B13">
        <w:rPr>
          <w:rFonts w:ascii="Times New Roman" w:hAnsi="Times New Roman"/>
          <w:sz w:val="24"/>
          <w:szCs w:val="24"/>
        </w:rPr>
        <w:t xml:space="preserve"> года, к участию в Конкурсе не принимаются. </w:t>
      </w:r>
    </w:p>
    <w:p w:rsidR="00D91DFD" w:rsidRPr="00295B13" w:rsidRDefault="00D91DFD" w:rsidP="00D91DFD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4"/>
        </w:rPr>
      </w:pPr>
    </w:p>
    <w:p w:rsidR="00D91DFD" w:rsidRPr="00295B13" w:rsidRDefault="00D91DFD" w:rsidP="00D91DFD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95B13">
        <w:rPr>
          <w:rFonts w:ascii="Times New Roman" w:hAnsi="Times New Roman"/>
          <w:b/>
          <w:sz w:val="24"/>
          <w:szCs w:val="24"/>
        </w:rPr>
        <w:t xml:space="preserve">II. </w:t>
      </w:r>
      <w:bookmarkEnd w:id="1"/>
      <w:r w:rsidRPr="00295B13">
        <w:rPr>
          <w:rFonts w:ascii="Times New Roman" w:hAnsi="Times New Roman"/>
          <w:b/>
          <w:sz w:val="24"/>
          <w:szCs w:val="24"/>
        </w:rPr>
        <w:t>Экспертиза конкурсных материалов</w:t>
      </w:r>
    </w:p>
    <w:p w:rsidR="00D91DFD" w:rsidRPr="00295B13" w:rsidRDefault="00D91DFD" w:rsidP="00D91DFD">
      <w:pPr>
        <w:tabs>
          <w:tab w:val="left" w:pos="1418"/>
        </w:tabs>
        <w:spacing w:after="0" w:line="240" w:lineRule="auto"/>
        <w:ind w:left="20" w:right="180" w:firstLine="709"/>
        <w:jc w:val="both"/>
        <w:rPr>
          <w:rFonts w:ascii="Times New Roman" w:hAnsi="Times New Roman"/>
          <w:sz w:val="20"/>
          <w:szCs w:val="24"/>
        </w:rPr>
      </w:pP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7.1. Конкурсные материалы оцениваются экспертами по критериям и показателям, разработанными для экспертизы методических разработок уроков и внеурочных материалов по антикоррупционному образованию и воспитанию. Баллы присваиваются на основе ряда критериев по наличию и степени выраженности показателей.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DFD" w:rsidRPr="00AB6F6E" w:rsidRDefault="00D91DFD" w:rsidP="00D91DFD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F91941">
        <w:rPr>
          <w:rFonts w:ascii="Times New Roman" w:hAnsi="Times New Roman"/>
          <w:b/>
          <w:sz w:val="24"/>
          <w:szCs w:val="24"/>
        </w:rPr>
        <w:t xml:space="preserve">. </w:t>
      </w:r>
      <w:r w:rsidRPr="00AB6F6E">
        <w:rPr>
          <w:rFonts w:ascii="Times New Roman" w:hAnsi="Times New Roman"/>
          <w:b/>
          <w:sz w:val="24"/>
          <w:szCs w:val="24"/>
        </w:rPr>
        <w:t>Подведение итогов Конкурса</w:t>
      </w:r>
    </w:p>
    <w:p w:rsidR="00D91DFD" w:rsidRPr="00AB6F6E" w:rsidRDefault="00D91DFD" w:rsidP="00D91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8.1. Конкурс проводится по </w:t>
      </w:r>
      <w:r>
        <w:rPr>
          <w:rFonts w:ascii="Times New Roman" w:hAnsi="Times New Roman"/>
          <w:sz w:val="24"/>
          <w:szCs w:val="24"/>
        </w:rPr>
        <w:t>двум</w:t>
      </w:r>
      <w:r w:rsidRPr="00295B13">
        <w:rPr>
          <w:rFonts w:ascii="Times New Roman" w:hAnsi="Times New Roman"/>
          <w:sz w:val="24"/>
          <w:szCs w:val="24"/>
        </w:rPr>
        <w:t xml:space="preserve"> номинациям: </w:t>
      </w:r>
    </w:p>
    <w:p w:rsidR="00D91DFD" w:rsidRPr="00295B13" w:rsidRDefault="00D91DFD" w:rsidP="00D91DFD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методическая разработка урока по формированию антикоррупционного мировоззрения и антикоррупционных стандартов поведения у школьников</w:t>
      </w:r>
      <w:r>
        <w:rPr>
          <w:rFonts w:ascii="Times New Roman" w:hAnsi="Times New Roman"/>
          <w:sz w:val="24"/>
          <w:szCs w:val="24"/>
        </w:rPr>
        <w:t>;</w:t>
      </w:r>
    </w:p>
    <w:p w:rsidR="00D91DFD" w:rsidRPr="00295B13" w:rsidRDefault="00D91DFD" w:rsidP="00D91DFD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Cs w:val="24"/>
        </w:rPr>
      </w:pPr>
      <w:r w:rsidRPr="00295B13">
        <w:rPr>
          <w:rFonts w:ascii="Times New Roman" w:hAnsi="Times New Roman"/>
          <w:sz w:val="24"/>
          <w:szCs w:val="24"/>
        </w:rPr>
        <w:t>методическая разработка внеурочного мероприятия по формированию антикоррупционного мировоззрения и антикоррупционных стандарт</w:t>
      </w:r>
      <w:r>
        <w:rPr>
          <w:rFonts w:ascii="Times New Roman" w:hAnsi="Times New Roman"/>
          <w:sz w:val="24"/>
          <w:szCs w:val="24"/>
        </w:rPr>
        <w:t>ов поведения у школьников</w:t>
      </w:r>
      <w:r w:rsidRPr="00295B13">
        <w:rPr>
          <w:rFonts w:ascii="Times New Roman" w:hAnsi="Times New Roman"/>
          <w:sz w:val="24"/>
          <w:szCs w:val="24"/>
        </w:rPr>
        <w:t>.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8.2. Победители каждой номинации Конкурса </w:t>
      </w:r>
      <w:r w:rsidRPr="00295B13">
        <w:rPr>
          <w:rFonts w:ascii="Times New Roman" w:hAnsi="Times New Roman"/>
          <w:spacing w:val="10"/>
          <w:sz w:val="24"/>
          <w:szCs w:val="26"/>
        </w:rPr>
        <w:t>(</w:t>
      </w:r>
      <w:r w:rsidRPr="00295B13">
        <w:rPr>
          <w:rFonts w:ascii="Times New Roman" w:hAnsi="Times New Roman"/>
          <w:spacing w:val="10"/>
          <w:sz w:val="24"/>
          <w:szCs w:val="26"/>
          <w:lang w:val="en-US"/>
        </w:rPr>
        <w:t>I</w:t>
      </w:r>
      <w:r w:rsidRPr="00295B13">
        <w:rPr>
          <w:rFonts w:ascii="Times New Roman" w:hAnsi="Times New Roman"/>
          <w:spacing w:val="10"/>
          <w:sz w:val="24"/>
          <w:szCs w:val="26"/>
        </w:rPr>
        <w:t xml:space="preserve">, </w:t>
      </w:r>
      <w:r w:rsidRPr="00295B13">
        <w:rPr>
          <w:rFonts w:ascii="Times New Roman" w:hAnsi="Times New Roman"/>
          <w:spacing w:val="10"/>
          <w:sz w:val="24"/>
          <w:szCs w:val="26"/>
          <w:lang w:val="en-US"/>
        </w:rPr>
        <w:t>II</w:t>
      </w:r>
      <w:r w:rsidRPr="00295B13">
        <w:rPr>
          <w:rFonts w:ascii="Times New Roman" w:hAnsi="Times New Roman"/>
          <w:spacing w:val="10"/>
          <w:sz w:val="24"/>
          <w:szCs w:val="26"/>
        </w:rPr>
        <w:t xml:space="preserve">, </w:t>
      </w:r>
      <w:r w:rsidRPr="00295B13">
        <w:rPr>
          <w:rFonts w:ascii="Times New Roman" w:hAnsi="Times New Roman"/>
          <w:spacing w:val="10"/>
          <w:sz w:val="24"/>
          <w:szCs w:val="26"/>
          <w:lang w:val="en-US"/>
        </w:rPr>
        <w:t>III</w:t>
      </w:r>
      <w:r w:rsidRPr="00295B13">
        <w:rPr>
          <w:rFonts w:ascii="Times New Roman" w:hAnsi="Times New Roman"/>
          <w:sz w:val="24"/>
          <w:szCs w:val="24"/>
        </w:rPr>
        <w:t xml:space="preserve"> место) получают дипломы </w:t>
      </w:r>
      <w:r w:rsidRPr="00AB6F6E">
        <w:rPr>
          <w:rFonts w:ascii="Times New Roman" w:hAnsi="Times New Roman"/>
          <w:sz w:val="24"/>
          <w:szCs w:val="24"/>
        </w:rPr>
        <w:t>Управления образования Администрации Белоярского городского округа</w:t>
      </w:r>
      <w:r w:rsidRPr="00295B13">
        <w:rPr>
          <w:rFonts w:ascii="Times New Roman" w:hAnsi="Times New Roman"/>
          <w:sz w:val="24"/>
          <w:szCs w:val="24"/>
        </w:rPr>
        <w:t>. Все участники Конкурса получат сертификат участника Конкурса.</w:t>
      </w:r>
    </w:p>
    <w:p w:rsidR="00D91DFD" w:rsidRPr="00295B13" w:rsidRDefault="00D91DFD" w:rsidP="00D91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sz w:val="24"/>
          <w:szCs w:val="24"/>
        </w:rPr>
        <w:t xml:space="preserve">8.3. Информация о ходе Конкурса, его результатах, процедуре награждения победителей публикуется на сайте </w:t>
      </w:r>
      <w:r>
        <w:rPr>
          <w:rFonts w:ascii="Times New Roman" w:hAnsi="Times New Roman"/>
          <w:sz w:val="24"/>
          <w:szCs w:val="24"/>
        </w:rPr>
        <w:t>МБУ «ЦРО БГО»</w:t>
      </w:r>
      <w:r w:rsidRPr="00295B13">
        <w:rPr>
          <w:rFonts w:ascii="Times New Roman" w:hAnsi="Times New Roman"/>
          <w:sz w:val="24"/>
          <w:szCs w:val="24"/>
        </w:rPr>
        <w:t>. Лучшие методические разработки уроков и внеурочных мероприятий будут опубликованы в сборнике методических материалов «Формирование антикоррупционного мировоззрения и повышения общего уровня правосознания и правовой культуры обучающихся: опыт образовательных организаций»</w:t>
      </w:r>
      <w:r>
        <w:rPr>
          <w:rFonts w:ascii="Times New Roman" w:hAnsi="Times New Roman"/>
          <w:sz w:val="24"/>
          <w:szCs w:val="24"/>
        </w:rPr>
        <w:t>.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F91941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Критерии оценивания методических разработок уроков</w:t>
      </w: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педагогических работников</w:t>
      </w:r>
      <w:r w:rsidRPr="00295B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обще</w:t>
      </w:r>
      <w:r w:rsidRPr="00295B13">
        <w:rPr>
          <w:rFonts w:ascii="Times New Roman" w:hAnsi="Times New Roman"/>
          <w:b/>
          <w:sz w:val="24"/>
          <w:szCs w:val="24"/>
        </w:rPr>
        <w:t xml:space="preserve">образовательных организаций 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Белоярского городского округа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4394"/>
        <w:gridCol w:w="1525"/>
      </w:tblGrid>
      <w:tr w:rsidR="00D91DFD" w:rsidRPr="00295B13" w:rsidTr="001F2685">
        <w:tc>
          <w:tcPr>
            <w:tcW w:w="67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Критерии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Показатели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Баллы</w:t>
            </w:r>
          </w:p>
        </w:tc>
      </w:tr>
      <w:tr w:rsidR="00D91DFD" w:rsidRPr="00295B13" w:rsidTr="001F2685">
        <w:trPr>
          <w:trHeight w:val="1912"/>
        </w:trPr>
        <w:tc>
          <w:tcPr>
            <w:tcW w:w="67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Методическая грамотность автора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педагог формулирует проблемы педагогической деятельности в рамках представляемой разработки, обозначает  цель (и) предстоящей деятельности, прогнозирует ее результа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т(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ы), основывает подбор средств для достижения цели 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1-5</w:t>
            </w:r>
          </w:p>
        </w:tc>
      </w:tr>
      <w:tr w:rsidR="00D91DFD" w:rsidRPr="00295B13" w:rsidTr="001F2685">
        <w:trPr>
          <w:trHeight w:val="828"/>
        </w:trPr>
        <w:tc>
          <w:tcPr>
            <w:tcW w:w="67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Дидактическое обеспечение практики 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учебные тексты, вопросы, задания дают представление о средствах достижения поставленных результатов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1-5</w:t>
            </w:r>
          </w:p>
        </w:tc>
      </w:tr>
      <w:tr w:rsidR="00D91DFD" w:rsidRPr="00295B13" w:rsidTr="001F2685">
        <w:tc>
          <w:tcPr>
            <w:tcW w:w="675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Разнообразие методов, приёмов и форм обучения, повышающих степень активности учащихся в учебном процессе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активность учащихся не подтверждена на каждом этапе, превалируют репродуктивные методы обучения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активность обеспечена на каждом этапе занятия (урока), обучение организовано с использованием комбинации репродуктивных, продуктивных и творческих методов, приемов согласно целям урока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обучение организовано на основе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деятельностных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подходов в реализации антикоррупционного образования и воспитания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c>
          <w:tcPr>
            <w:tcW w:w="675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Целевая компонента практики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цель практики (курса, занятия, урока) поставлена, но не соответствует планируемым результатам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цель поставлена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диагностично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и соответствует планируемым образовательным результатам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цель поставлена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диагностично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, соответствует планируемым результатам, достигается к концу практики (курса, занятия, урока)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c>
          <w:tcPr>
            <w:tcW w:w="675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социализации и личностного роста учащихся 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в представленных материалах только обозначены образовательные результаты, но не описана практическая деятельность для их достижения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rPr>
          <w:trHeight w:val="517"/>
        </w:trPr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предложена деятельность, направленная на формирование антикоррупционного мировоззрения, правовой культуры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rPr>
          <w:trHeight w:val="836"/>
        </w:trPr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предложена деятельность, направленная на формирование антикоррупционного мировоззрения, правовой культуры; продуманы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межпредметные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(междисциплинарные) связи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D91DFD" w:rsidRPr="00295B13" w:rsidTr="001F2685">
        <w:trPr>
          <w:trHeight w:val="364"/>
        </w:trPr>
        <w:tc>
          <w:tcPr>
            <w:tcW w:w="675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977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Реализация воспитательного потенциала практики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сформулированы воспитательные цели, обозначены личностные образовательные результаты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rPr>
          <w:trHeight w:val="286"/>
        </w:trPr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предложены средства для достижения личностных образовательных результатов обучающихся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rPr>
          <w:trHeight w:val="649"/>
        </w:trPr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Содержание практики полностью подчинено задаче формирования антикоррупционного мировоззрения и антикоррупционных стандартов поведения школьников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c>
          <w:tcPr>
            <w:tcW w:w="675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Система диагностики результатов формирования антикоррупционных стандартов поведения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обучающихся 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Представлена методика и инструментарий мониторинга процессов формирования антикоррупционного поведения, уровня формирования правосознания и правовой культуры обучающихся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Методика и инструментарий мониторинга позволяют учителю сделать достоверные выводы о результатах работы по формированию стандартов антикоррупционного поведения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c>
          <w:tcPr>
            <w:tcW w:w="675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оценочная деятельность учителя в соответствии с критериями сопровождается рефлексией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(самооценкой и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взаимооценкой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rPr>
          <w:trHeight w:val="848"/>
        </w:trPr>
        <w:tc>
          <w:tcPr>
            <w:tcW w:w="67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Учет региональной специфики, региональных особенностей</w:t>
            </w:r>
          </w:p>
        </w:tc>
        <w:tc>
          <w:tcPr>
            <w:tcW w:w="439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при выставлении баллов рецензенту необходимо обозначить степень учета региональной специфики (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низкий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, средний, высокий)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До 3 баллов</w:t>
            </w:r>
          </w:p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91DFD" w:rsidRPr="00295B13" w:rsidTr="001F2685">
        <w:tc>
          <w:tcPr>
            <w:tcW w:w="8046" w:type="dxa"/>
            <w:gridSpan w:val="3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Итого:</w:t>
            </w:r>
          </w:p>
        </w:tc>
        <w:tc>
          <w:tcPr>
            <w:tcW w:w="1525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</w:tbl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Pr="005008FC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Критерии оценивания методических разработок внеурочного мероприятия</w:t>
      </w: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педагогических работников</w:t>
      </w:r>
      <w:r w:rsidRPr="00295B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обще</w:t>
      </w:r>
      <w:r w:rsidRPr="00295B13">
        <w:rPr>
          <w:rFonts w:ascii="Times New Roman" w:hAnsi="Times New Roman"/>
          <w:b/>
          <w:sz w:val="24"/>
          <w:szCs w:val="24"/>
        </w:rPr>
        <w:t xml:space="preserve">образовательных организаций 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Белоярского городского округа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23"/>
        <w:gridCol w:w="5868"/>
        <w:gridCol w:w="1151"/>
      </w:tblGrid>
      <w:tr w:rsidR="00D91DFD" w:rsidRPr="00295B13" w:rsidTr="001F2685">
        <w:trPr>
          <w:trHeight w:val="276"/>
        </w:trPr>
        <w:tc>
          <w:tcPr>
            <w:tcW w:w="626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2630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Критерии</w:t>
            </w:r>
          </w:p>
        </w:tc>
        <w:tc>
          <w:tcPr>
            <w:tcW w:w="7654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Баллы</w:t>
            </w:r>
          </w:p>
        </w:tc>
      </w:tr>
      <w:tr w:rsidR="00D91DFD" w:rsidRPr="00295B13" w:rsidTr="001F2685">
        <w:trPr>
          <w:trHeight w:val="490"/>
        </w:trPr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91DFD" w:rsidRPr="00295B13" w:rsidTr="001F2685">
        <w:trPr>
          <w:trHeight w:val="1258"/>
        </w:trPr>
        <w:tc>
          <w:tcPr>
            <w:tcW w:w="62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Методическая грамотность автора</w:t>
            </w: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педагог формулирует проблемы образовательной и воспитательной деятельности в рамках представляемой разработки, обозначает  цель (и) предстоящей деятельности, прогнозирует ее результа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т(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ы), основывает подбор средств для достижения цели 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1-5</w:t>
            </w:r>
          </w:p>
        </w:tc>
      </w:tr>
      <w:tr w:rsidR="00D91DFD" w:rsidRPr="00295B13" w:rsidTr="001F2685">
        <w:trPr>
          <w:trHeight w:val="828"/>
        </w:trPr>
        <w:tc>
          <w:tcPr>
            <w:tcW w:w="62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Дидактическое обеспечение практики </w:t>
            </w: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учебные тексты, вопросы, задания дают представление о средствах достижения поставленных результатов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1-5</w:t>
            </w:r>
          </w:p>
        </w:tc>
      </w:tr>
      <w:tr w:rsidR="00D91DFD" w:rsidRPr="00295B13" w:rsidTr="001F2685">
        <w:tc>
          <w:tcPr>
            <w:tcW w:w="626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30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Разнообразие методов, приёмов и форм обучения, повышающих степень активности учащихся </w:t>
            </w: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Низкая активность учащихся  на каждом этапе деятельности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активность учащихся обеспечена на некоторых этапах внеурочного мероприятия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Ообразовательный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и воспитательный процесс организован  на основе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деятельностных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подходов с целью формирования антикоррупционного мировоззрения и антикоррупционных стандартов поведения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c>
          <w:tcPr>
            <w:tcW w:w="626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30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Целевая компонента практики</w:t>
            </w: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цель внеурочного мероприятия поставлена, но не соответствует планируемым результатам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цель поставлена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диагностично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и соответствует планируемым образовательным результатам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цель поставлена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диагностично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, соответствует планируемым результатам, достигается к концу внеурочного мероприятия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c>
          <w:tcPr>
            <w:tcW w:w="626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630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социализации и личностного роста учащихся </w:t>
            </w: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в представленных материалах только обозначены образовательные результаты, но не описана практическая деятельность для их достижения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rPr>
          <w:trHeight w:val="517"/>
        </w:trPr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предложена деятельность, направленная на формирование антикоррупционного мировоззрения, правовой культуры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rPr>
          <w:trHeight w:val="836"/>
        </w:trPr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предложена деятельность, направленная на формирование антикоррупционного мировоззрения, правовой культуры; продуманы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межпредметные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(междисциплинарные) связи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D91DFD" w:rsidRPr="00295B13" w:rsidTr="001F2685">
        <w:trPr>
          <w:trHeight w:val="364"/>
        </w:trPr>
        <w:tc>
          <w:tcPr>
            <w:tcW w:w="626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630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Реализация воспитательного потенциала практики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сформулированы воспитательные цели, обозначены личностные образовательные результаты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rPr>
          <w:trHeight w:val="286"/>
        </w:trPr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предложены средства для достижения личностных образовательных результатов обучающихся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rPr>
          <w:trHeight w:val="649"/>
        </w:trPr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Содержание практики полностью подчинено задаче формирования антикоррупционного мировоззрения и антикоррупционных стандартов поведения школьников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c>
          <w:tcPr>
            <w:tcW w:w="626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630" w:type="dxa"/>
            <w:vMerge w:val="restart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Система диагностики результатов формирования антикоррупционных стандартов поведения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обучающихся </w:t>
            </w: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Представлена методика и инструментарий мониторинга процессов формирования антикоррупционного поведения, уровня формирования правосознания и правовой культуры обучающихся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91DFD" w:rsidRPr="00295B13" w:rsidTr="001F2685"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Методика и инструментарий мониторинга позволяют учителю сделать достоверные выводы о результатах работы по формированию стандартов антикоррупционного поведения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91DFD" w:rsidRPr="00295B13" w:rsidTr="001F2685">
        <w:tc>
          <w:tcPr>
            <w:tcW w:w="626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оценочная деятельность учителя в соответствии с критериями сопровождается рефлексией </w:t>
            </w:r>
            <w:proofErr w:type="gram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(самооценкой и </w:t>
            </w:r>
            <w:proofErr w:type="spellStart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взаимооценкой</w:t>
            </w:r>
            <w:proofErr w:type="spellEnd"/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91DFD" w:rsidRPr="00295B13" w:rsidTr="001F2685">
        <w:trPr>
          <w:trHeight w:val="848"/>
        </w:trPr>
        <w:tc>
          <w:tcPr>
            <w:tcW w:w="62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630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Наличие приложений к уроку</w:t>
            </w: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при выставлении баллов рецензенту необходимо оценить качество материалов, прилагаемых к методической разработке урока; целесообразность использования данных материалов с целью формирования антикоррупционного мировоззрения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До 3 баллов</w:t>
            </w:r>
          </w:p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91DFD" w:rsidRPr="00295B13" w:rsidTr="001F2685">
        <w:trPr>
          <w:trHeight w:val="333"/>
        </w:trPr>
        <w:tc>
          <w:tcPr>
            <w:tcW w:w="62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0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654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</w:tbl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Pr="00295B13" w:rsidRDefault="00D91DFD" w:rsidP="00D91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 xml:space="preserve">Пример титульного листа 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 xml:space="preserve">методической разработки 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 xml:space="preserve">внеурочного мероприятия 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</w:p>
    <w:p w:rsidR="00D91DFD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 xml:space="preserve">Управление образования Администрации </w:t>
      </w:r>
    </w:p>
    <w:p w:rsidR="00D91DFD" w:rsidRPr="00295B13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>Белоярского городского округа</w:t>
      </w:r>
    </w:p>
    <w:p w:rsidR="00D91DFD" w:rsidRPr="00295B13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</w:p>
    <w:p w:rsidR="00D91DFD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>Муниципальное бюджетное учреждение</w:t>
      </w:r>
    </w:p>
    <w:p w:rsidR="00D91DFD" w:rsidRPr="00295B13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>«Центр развития образования Белоярского городского округа»</w:t>
      </w:r>
    </w:p>
    <w:p w:rsidR="00D91DFD" w:rsidRPr="00295B13" w:rsidRDefault="00D91DFD" w:rsidP="00D91DFD">
      <w:pPr>
        <w:spacing w:after="0" w:line="360" w:lineRule="auto"/>
        <w:ind w:right="6"/>
        <w:jc w:val="center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 xml:space="preserve">Методическая разработка </w:t>
      </w:r>
      <w:r>
        <w:rPr>
          <w:rFonts w:ascii="Times New Roman" w:hAnsi="Times New Roman"/>
          <w:b/>
          <w:bCs/>
          <w:spacing w:val="10"/>
          <w:sz w:val="28"/>
          <w:szCs w:val="28"/>
        </w:rPr>
        <w:t>урока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Cs/>
          <w:spacing w:val="10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95B13">
        <w:rPr>
          <w:rFonts w:ascii="Times New Roman" w:hAnsi="Times New Roman"/>
          <w:b/>
          <w:sz w:val="28"/>
          <w:szCs w:val="24"/>
        </w:rPr>
        <w:t xml:space="preserve"> «</w:t>
      </w:r>
      <w:r w:rsidRPr="00295B13">
        <w:rPr>
          <w:rFonts w:ascii="Times New Roman" w:hAnsi="Times New Roman"/>
          <w:b/>
          <w:i/>
          <w:sz w:val="28"/>
          <w:szCs w:val="24"/>
        </w:rPr>
        <w:t>Название</w:t>
      </w:r>
      <w:r w:rsidRPr="00295B13">
        <w:rPr>
          <w:rFonts w:ascii="Times New Roman" w:hAnsi="Times New Roman"/>
          <w:b/>
          <w:sz w:val="28"/>
          <w:szCs w:val="24"/>
        </w:rPr>
        <w:t>»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right"/>
        <w:outlineLvl w:val="1"/>
        <w:rPr>
          <w:rFonts w:ascii="Times New Roman" w:hAnsi="Times New Roman"/>
          <w:bCs/>
          <w:spacing w:val="10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right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Cs/>
          <w:spacing w:val="10"/>
          <w:sz w:val="28"/>
          <w:szCs w:val="28"/>
        </w:rPr>
        <w:t xml:space="preserve"> Авто</w:t>
      </w:r>
      <w:proofErr w:type="gramStart"/>
      <w:r w:rsidRPr="00295B13">
        <w:rPr>
          <w:rFonts w:ascii="Times New Roman" w:hAnsi="Times New Roman"/>
          <w:bCs/>
          <w:spacing w:val="10"/>
          <w:sz w:val="28"/>
          <w:szCs w:val="28"/>
        </w:rPr>
        <w:t>р(</w:t>
      </w:r>
      <w:proofErr w:type="gramEnd"/>
      <w:r w:rsidRPr="00295B13">
        <w:rPr>
          <w:rFonts w:ascii="Times New Roman" w:hAnsi="Times New Roman"/>
          <w:bCs/>
          <w:spacing w:val="10"/>
          <w:sz w:val="28"/>
          <w:szCs w:val="28"/>
        </w:rPr>
        <w:t>ы)</w:t>
      </w:r>
    </w:p>
    <w:p w:rsidR="00D91DFD" w:rsidRPr="005B3FAD" w:rsidRDefault="00D91DFD" w:rsidP="00D91DFD">
      <w:pPr>
        <w:keepNext/>
        <w:keepLines/>
        <w:spacing w:after="0" w:line="240" w:lineRule="auto"/>
        <w:ind w:left="36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B3FAD">
        <w:rPr>
          <w:rFonts w:ascii="Times New Roman" w:hAnsi="Times New Roman"/>
          <w:bCs/>
          <w:color w:val="000000" w:themeColor="text1"/>
          <w:spacing w:val="10"/>
          <w:sz w:val="28"/>
          <w:szCs w:val="28"/>
        </w:rPr>
        <w:t>«ФИО, должность, категория, место работы»</w:t>
      </w: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Белоярский</w:t>
      </w:r>
      <w:proofErr w:type="gramEnd"/>
      <w:r>
        <w:rPr>
          <w:rFonts w:ascii="Times New Roman" w:hAnsi="Times New Roman"/>
          <w:sz w:val="28"/>
          <w:szCs w:val="24"/>
        </w:rPr>
        <w:t xml:space="preserve"> ГО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91DFD" w:rsidRPr="005008FC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201</w:t>
      </w:r>
      <w:r>
        <w:rPr>
          <w:rFonts w:ascii="Times New Roman" w:hAnsi="Times New Roman"/>
          <w:sz w:val="28"/>
          <w:szCs w:val="24"/>
        </w:rPr>
        <w:t>9</w:t>
      </w:r>
    </w:p>
    <w:p w:rsidR="00D91DFD" w:rsidRPr="00295B13" w:rsidRDefault="00D91DFD" w:rsidP="00D91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 xml:space="preserve">Пример титульного листа 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 xml:space="preserve">методической разработки 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 xml:space="preserve">внеурочного мероприятия 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</w:p>
    <w:p w:rsidR="00D91DFD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 xml:space="preserve">Управление образования Администрации </w:t>
      </w:r>
    </w:p>
    <w:p w:rsidR="00D91DFD" w:rsidRPr="00295B13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>Белоярского городского округа</w:t>
      </w:r>
    </w:p>
    <w:p w:rsidR="00D91DFD" w:rsidRPr="00295B13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</w:p>
    <w:p w:rsidR="00D91DFD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>Муниципальное бюджетное учреждение</w:t>
      </w:r>
    </w:p>
    <w:p w:rsidR="00D91DFD" w:rsidRPr="00295B13" w:rsidRDefault="00D91DFD" w:rsidP="00D91DFD">
      <w:pPr>
        <w:keepNext/>
        <w:keepLines/>
        <w:shd w:val="clear" w:color="auto" w:fill="FFFFFF"/>
        <w:spacing w:after="0" w:line="240" w:lineRule="auto"/>
        <w:ind w:left="357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</w:rPr>
        <w:t>«Центр развития образования Белоярского городского округа»</w:t>
      </w:r>
    </w:p>
    <w:p w:rsidR="00D91DFD" w:rsidRPr="00295B13" w:rsidRDefault="00D91DFD" w:rsidP="00D91DFD">
      <w:pPr>
        <w:spacing w:after="0" w:line="360" w:lineRule="auto"/>
        <w:ind w:right="6"/>
        <w:jc w:val="center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/>
          <w:bCs/>
          <w:spacing w:val="10"/>
          <w:sz w:val="28"/>
          <w:szCs w:val="28"/>
        </w:rPr>
        <w:t>Методическая разработка внеурочного мероприятия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Cs/>
          <w:spacing w:val="10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95B13">
        <w:rPr>
          <w:rFonts w:ascii="Times New Roman" w:hAnsi="Times New Roman"/>
          <w:b/>
          <w:sz w:val="28"/>
          <w:szCs w:val="24"/>
        </w:rPr>
        <w:t xml:space="preserve"> «</w:t>
      </w:r>
      <w:r w:rsidRPr="00295B13">
        <w:rPr>
          <w:rFonts w:ascii="Times New Roman" w:hAnsi="Times New Roman"/>
          <w:b/>
          <w:i/>
          <w:sz w:val="28"/>
          <w:szCs w:val="24"/>
        </w:rPr>
        <w:t>Название</w:t>
      </w:r>
      <w:r w:rsidRPr="00295B13">
        <w:rPr>
          <w:rFonts w:ascii="Times New Roman" w:hAnsi="Times New Roman"/>
          <w:b/>
          <w:sz w:val="28"/>
          <w:szCs w:val="24"/>
        </w:rPr>
        <w:t>»</w:t>
      </w: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center"/>
        <w:outlineLvl w:val="1"/>
        <w:rPr>
          <w:rFonts w:ascii="Times New Roman" w:hAnsi="Times New Roman"/>
          <w:bCs/>
          <w:spacing w:val="10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right"/>
        <w:outlineLvl w:val="1"/>
        <w:rPr>
          <w:rFonts w:ascii="Times New Roman" w:hAnsi="Times New Roman"/>
          <w:bCs/>
          <w:spacing w:val="10"/>
          <w:sz w:val="28"/>
          <w:szCs w:val="28"/>
        </w:rPr>
      </w:pPr>
    </w:p>
    <w:p w:rsidR="00D91DFD" w:rsidRPr="00295B13" w:rsidRDefault="00D91DFD" w:rsidP="00D91DFD">
      <w:pPr>
        <w:keepNext/>
        <w:keepLines/>
        <w:spacing w:after="0" w:line="240" w:lineRule="auto"/>
        <w:ind w:left="360"/>
        <w:jc w:val="right"/>
        <w:outlineLvl w:val="1"/>
        <w:rPr>
          <w:rFonts w:ascii="Times New Roman" w:hAnsi="Times New Roman"/>
          <w:bCs/>
          <w:spacing w:val="10"/>
          <w:sz w:val="28"/>
          <w:szCs w:val="28"/>
        </w:rPr>
      </w:pPr>
      <w:r w:rsidRPr="00295B13">
        <w:rPr>
          <w:rFonts w:ascii="Times New Roman" w:hAnsi="Times New Roman"/>
          <w:bCs/>
          <w:spacing w:val="10"/>
          <w:sz w:val="28"/>
          <w:szCs w:val="28"/>
        </w:rPr>
        <w:t xml:space="preserve"> Авто</w:t>
      </w:r>
      <w:proofErr w:type="gramStart"/>
      <w:r w:rsidRPr="00295B13">
        <w:rPr>
          <w:rFonts w:ascii="Times New Roman" w:hAnsi="Times New Roman"/>
          <w:bCs/>
          <w:spacing w:val="10"/>
          <w:sz w:val="28"/>
          <w:szCs w:val="28"/>
        </w:rPr>
        <w:t>р(</w:t>
      </w:r>
      <w:proofErr w:type="gramEnd"/>
      <w:r w:rsidRPr="00295B13">
        <w:rPr>
          <w:rFonts w:ascii="Times New Roman" w:hAnsi="Times New Roman"/>
          <w:bCs/>
          <w:spacing w:val="10"/>
          <w:sz w:val="28"/>
          <w:szCs w:val="28"/>
        </w:rPr>
        <w:t>ы)</w:t>
      </w:r>
    </w:p>
    <w:p w:rsidR="00D91DFD" w:rsidRPr="005B3FAD" w:rsidRDefault="00D91DFD" w:rsidP="00D91DFD">
      <w:pPr>
        <w:keepNext/>
        <w:keepLines/>
        <w:spacing w:after="0" w:line="240" w:lineRule="auto"/>
        <w:ind w:left="36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B3FAD">
        <w:rPr>
          <w:rFonts w:ascii="Times New Roman" w:hAnsi="Times New Roman"/>
          <w:bCs/>
          <w:color w:val="000000" w:themeColor="text1"/>
          <w:spacing w:val="10"/>
          <w:sz w:val="28"/>
          <w:szCs w:val="28"/>
        </w:rPr>
        <w:t>«ФИО, должность, категория, место работы»</w:t>
      </w: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360" w:lineRule="auto"/>
        <w:ind w:right="6"/>
        <w:jc w:val="right"/>
        <w:rPr>
          <w:rFonts w:ascii="Times New Roman" w:hAnsi="Times New Roman"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Белоярский</w:t>
      </w:r>
      <w:proofErr w:type="gramEnd"/>
      <w:r>
        <w:rPr>
          <w:rFonts w:ascii="Times New Roman" w:hAnsi="Times New Roman"/>
          <w:sz w:val="28"/>
          <w:szCs w:val="24"/>
        </w:rPr>
        <w:t xml:space="preserve"> ГО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201</w:t>
      </w:r>
      <w:r>
        <w:rPr>
          <w:rFonts w:ascii="Times New Roman" w:hAnsi="Times New Roman"/>
          <w:sz w:val="28"/>
          <w:szCs w:val="24"/>
        </w:rPr>
        <w:t>9</w:t>
      </w:r>
    </w:p>
    <w:p w:rsidR="00D91DFD" w:rsidRDefault="00D91DFD" w:rsidP="00D91DFD"/>
    <w:p w:rsidR="00D91DFD" w:rsidRPr="00295B13" w:rsidRDefault="00D91DFD" w:rsidP="00D91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B13">
        <w:rPr>
          <w:rFonts w:ascii="Times New Roman" w:hAnsi="Times New Roman"/>
          <w:b/>
          <w:sz w:val="28"/>
          <w:szCs w:val="28"/>
        </w:rPr>
        <w:t xml:space="preserve">Методическое описание занятия 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B13">
        <w:rPr>
          <w:rFonts w:ascii="Times New Roman" w:hAnsi="Times New Roman"/>
          <w:b/>
          <w:sz w:val="28"/>
          <w:szCs w:val="28"/>
        </w:rPr>
        <w:t>(урока)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Тема занятия (урока):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Цель занятия (урока):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Задачи: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Планируемые образовательные результаты занятия (урока):</w:t>
      </w:r>
    </w:p>
    <w:p w:rsidR="00D91DFD" w:rsidRPr="00295B13" w:rsidRDefault="00D91DFD" w:rsidP="00D91DFD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i/>
          <w:sz w:val="28"/>
          <w:szCs w:val="24"/>
        </w:rPr>
        <w:t>Личностные</w:t>
      </w:r>
      <w:r w:rsidRPr="00295B13">
        <w:rPr>
          <w:rFonts w:ascii="Times New Roman" w:hAnsi="Times New Roman"/>
          <w:sz w:val="28"/>
          <w:szCs w:val="24"/>
        </w:rPr>
        <w:t>……………………………….</w:t>
      </w:r>
    </w:p>
    <w:p w:rsidR="00D91DFD" w:rsidRPr="00295B13" w:rsidRDefault="00D91DFD" w:rsidP="00D91DFD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  <w:proofErr w:type="spellStart"/>
      <w:r w:rsidRPr="00295B13">
        <w:rPr>
          <w:rFonts w:ascii="Times New Roman" w:hAnsi="Times New Roman"/>
          <w:i/>
          <w:sz w:val="28"/>
          <w:szCs w:val="24"/>
        </w:rPr>
        <w:t>Метапредметны</w:t>
      </w:r>
      <w:r w:rsidRPr="00295B13">
        <w:rPr>
          <w:rFonts w:ascii="Times New Roman" w:hAnsi="Times New Roman"/>
          <w:sz w:val="28"/>
          <w:szCs w:val="24"/>
        </w:rPr>
        <w:t>е</w:t>
      </w:r>
      <w:proofErr w:type="spellEnd"/>
      <w:r w:rsidRPr="00295B13">
        <w:rPr>
          <w:rFonts w:ascii="Times New Roman" w:hAnsi="Times New Roman"/>
          <w:sz w:val="28"/>
          <w:szCs w:val="24"/>
        </w:rPr>
        <w:t>…………………………</w:t>
      </w:r>
    </w:p>
    <w:p w:rsidR="00D91DFD" w:rsidRPr="00295B13" w:rsidRDefault="00D91DFD" w:rsidP="00D91DFD">
      <w:pPr>
        <w:spacing w:after="0" w:line="240" w:lineRule="auto"/>
        <w:ind w:left="284"/>
        <w:rPr>
          <w:rFonts w:ascii="Times New Roman" w:hAnsi="Times New Roman"/>
          <w:i/>
          <w:sz w:val="28"/>
          <w:szCs w:val="24"/>
        </w:rPr>
      </w:pPr>
      <w:r w:rsidRPr="00295B13">
        <w:rPr>
          <w:rFonts w:ascii="Times New Roman" w:hAnsi="Times New Roman"/>
          <w:i/>
          <w:sz w:val="28"/>
          <w:szCs w:val="24"/>
        </w:rPr>
        <w:t>Предметные: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Оборудование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 xml:space="preserve">УМК: 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8"/>
          <w:szCs w:val="28"/>
        </w:rPr>
        <w:t xml:space="preserve">Технологическая карта (конструкт) </w:t>
      </w:r>
      <w:r w:rsidRPr="00295B13">
        <w:rPr>
          <w:rFonts w:ascii="Times New Roman" w:hAnsi="Times New Roman"/>
          <w:sz w:val="28"/>
          <w:szCs w:val="24"/>
        </w:rPr>
        <w:t>занятия (урока)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2853"/>
        <w:gridCol w:w="2853"/>
        <w:gridCol w:w="2814"/>
      </w:tblGrid>
      <w:tr w:rsidR="00D91DFD" w:rsidRPr="00295B13" w:rsidTr="001F2685">
        <w:tc>
          <w:tcPr>
            <w:tcW w:w="798" w:type="pct"/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Этап занятия (урока)</w:t>
            </w:r>
            <w:r w:rsidRPr="00295B13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295B13">
              <w:rPr>
                <w:rFonts w:ascii="Times New Roman" w:hAnsi="Times New Roman"/>
                <w:sz w:val="24"/>
                <w:szCs w:val="24"/>
              </w:rPr>
              <w:t>продолжи-</w:t>
            </w:r>
            <w:proofErr w:type="spellStart"/>
            <w:r w:rsidRPr="00295B13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proofErr w:type="gramEnd"/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389" w:type="pct"/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Развиваемые образовательные результаты</w:t>
            </w:r>
          </w:p>
        </w:tc>
      </w:tr>
      <w:tr w:rsidR="00D91DFD" w:rsidRPr="00295B13" w:rsidTr="001F2685">
        <w:trPr>
          <w:trHeight w:val="400"/>
        </w:trPr>
        <w:tc>
          <w:tcPr>
            <w:tcW w:w="798" w:type="pct"/>
            <w:tcBorders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tabs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lef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FD" w:rsidRPr="00295B13" w:rsidTr="001F2685">
        <w:trPr>
          <w:trHeight w:val="419"/>
        </w:trPr>
        <w:tc>
          <w:tcPr>
            <w:tcW w:w="798" w:type="pct"/>
            <w:tcBorders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tabs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lef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B13">
        <w:rPr>
          <w:rFonts w:ascii="Times New Roman" w:hAnsi="Times New Roman"/>
          <w:b/>
          <w:sz w:val="28"/>
          <w:szCs w:val="28"/>
        </w:rPr>
        <w:t xml:space="preserve">Методическое описание занятия 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внеурочного мероприятия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мероприятия</w:t>
      </w:r>
      <w:r w:rsidRPr="00295B13">
        <w:rPr>
          <w:rFonts w:ascii="Times New Roman" w:hAnsi="Times New Roman"/>
          <w:sz w:val="28"/>
          <w:szCs w:val="24"/>
        </w:rPr>
        <w:t>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Цель мероприятия</w:t>
      </w:r>
      <w:r w:rsidRPr="00295B13">
        <w:rPr>
          <w:rFonts w:ascii="Times New Roman" w:hAnsi="Times New Roman"/>
          <w:sz w:val="28"/>
          <w:szCs w:val="24"/>
        </w:rPr>
        <w:t>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Задачи: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 xml:space="preserve">Планируемые образовательные результаты </w:t>
      </w:r>
      <w:r>
        <w:rPr>
          <w:rFonts w:ascii="Times New Roman" w:hAnsi="Times New Roman"/>
          <w:sz w:val="28"/>
          <w:szCs w:val="24"/>
        </w:rPr>
        <w:t>мероприятия</w:t>
      </w:r>
      <w:r w:rsidRPr="00295B13">
        <w:rPr>
          <w:rFonts w:ascii="Times New Roman" w:hAnsi="Times New Roman"/>
          <w:sz w:val="28"/>
          <w:szCs w:val="24"/>
        </w:rPr>
        <w:t>:</w:t>
      </w:r>
    </w:p>
    <w:p w:rsidR="00D91DFD" w:rsidRPr="00295B13" w:rsidRDefault="00D91DFD" w:rsidP="00D91DFD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i/>
          <w:sz w:val="28"/>
          <w:szCs w:val="24"/>
        </w:rPr>
        <w:t>Личностные</w:t>
      </w:r>
      <w:r w:rsidRPr="00295B13">
        <w:rPr>
          <w:rFonts w:ascii="Times New Roman" w:hAnsi="Times New Roman"/>
          <w:sz w:val="28"/>
          <w:szCs w:val="24"/>
        </w:rPr>
        <w:t>……………………………….</w:t>
      </w:r>
    </w:p>
    <w:p w:rsidR="00D91DFD" w:rsidRPr="00295B13" w:rsidRDefault="00D91DFD" w:rsidP="00D91DFD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  <w:proofErr w:type="spellStart"/>
      <w:r w:rsidRPr="00295B13">
        <w:rPr>
          <w:rFonts w:ascii="Times New Roman" w:hAnsi="Times New Roman"/>
          <w:i/>
          <w:sz w:val="28"/>
          <w:szCs w:val="24"/>
        </w:rPr>
        <w:t>Метапредметны</w:t>
      </w:r>
      <w:r w:rsidRPr="00295B13">
        <w:rPr>
          <w:rFonts w:ascii="Times New Roman" w:hAnsi="Times New Roman"/>
          <w:sz w:val="28"/>
          <w:szCs w:val="24"/>
        </w:rPr>
        <w:t>е</w:t>
      </w:r>
      <w:proofErr w:type="spellEnd"/>
      <w:r w:rsidRPr="00295B13">
        <w:rPr>
          <w:rFonts w:ascii="Times New Roman" w:hAnsi="Times New Roman"/>
          <w:sz w:val="28"/>
          <w:szCs w:val="24"/>
        </w:rPr>
        <w:t>…………………………</w:t>
      </w:r>
    </w:p>
    <w:p w:rsidR="00D91DFD" w:rsidRPr="00295B13" w:rsidRDefault="00D91DFD" w:rsidP="00D91DFD">
      <w:pPr>
        <w:spacing w:after="0" w:line="240" w:lineRule="auto"/>
        <w:ind w:left="284"/>
        <w:rPr>
          <w:rFonts w:ascii="Times New Roman" w:hAnsi="Times New Roman"/>
          <w:i/>
          <w:sz w:val="28"/>
          <w:szCs w:val="24"/>
        </w:rPr>
      </w:pPr>
      <w:r w:rsidRPr="00295B13">
        <w:rPr>
          <w:rFonts w:ascii="Times New Roman" w:hAnsi="Times New Roman"/>
          <w:i/>
          <w:sz w:val="28"/>
          <w:szCs w:val="24"/>
        </w:rPr>
        <w:t>Предметные: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>Оборудование</w:t>
      </w: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95B13">
        <w:rPr>
          <w:rFonts w:ascii="Times New Roman" w:hAnsi="Times New Roman"/>
          <w:sz w:val="28"/>
          <w:szCs w:val="24"/>
        </w:rPr>
        <w:t xml:space="preserve">УМК: 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B13">
        <w:rPr>
          <w:rFonts w:ascii="Times New Roman" w:hAnsi="Times New Roman"/>
          <w:sz w:val="28"/>
          <w:szCs w:val="28"/>
        </w:rPr>
        <w:t xml:space="preserve">Технологическая карта (конструкт) </w:t>
      </w:r>
      <w:r>
        <w:rPr>
          <w:rFonts w:ascii="Times New Roman" w:hAnsi="Times New Roman"/>
          <w:sz w:val="28"/>
          <w:szCs w:val="24"/>
        </w:rPr>
        <w:t>внеурочного мероприятия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2853"/>
        <w:gridCol w:w="2853"/>
        <w:gridCol w:w="2814"/>
      </w:tblGrid>
      <w:tr w:rsidR="00D91DFD" w:rsidRPr="00295B13" w:rsidTr="001F2685">
        <w:tc>
          <w:tcPr>
            <w:tcW w:w="798" w:type="pct"/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295B13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295B13">
              <w:rPr>
                <w:rFonts w:ascii="Times New Roman" w:hAnsi="Times New Roman"/>
                <w:sz w:val="24"/>
                <w:szCs w:val="24"/>
              </w:rPr>
              <w:t>продолжи-</w:t>
            </w:r>
            <w:proofErr w:type="spellStart"/>
            <w:r w:rsidRPr="00295B13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proofErr w:type="gramEnd"/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389" w:type="pct"/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Развиваемые образовательные результаты</w:t>
            </w:r>
          </w:p>
        </w:tc>
      </w:tr>
      <w:tr w:rsidR="00D91DFD" w:rsidRPr="00295B13" w:rsidTr="001F2685">
        <w:trPr>
          <w:trHeight w:val="400"/>
        </w:trPr>
        <w:tc>
          <w:tcPr>
            <w:tcW w:w="798" w:type="pct"/>
            <w:tcBorders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tabs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lef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FD" w:rsidRPr="00295B13" w:rsidTr="001F2685">
        <w:trPr>
          <w:trHeight w:val="419"/>
        </w:trPr>
        <w:tc>
          <w:tcPr>
            <w:tcW w:w="798" w:type="pct"/>
            <w:tcBorders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tabs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left w:val="single" w:sz="4" w:space="0" w:color="auto"/>
            </w:tcBorders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Default="00D91DFD" w:rsidP="00D91DFD"/>
    <w:p w:rsidR="00D91DFD" w:rsidRPr="00295B13" w:rsidRDefault="00D91DFD" w:rsidP="00D91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D91DFD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5B13">
        <w:rPr>
          <w:rFonts w:ascii="Times New Roman" w:hAnsi="Times New Roman"/>
          <w:b/>
          <w:sz w:val="24"/>
          <w:szCs w:val="24"/>
        </w:rPr>
        <w:t>Форма заявки участника – педагогического работника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295B13">
        <w:rPr>
          <w:rFonts w:ascii="Times New Roman" w:hAnsi="Times New Roman"/>
          <w:b/>
          <w:sz w:val="24"/>
          <w:szCs w:val="24"/>
        </w:rPr>
        <w:t xml:space="preserve">конкурса </w:t>
      </w:r>
      <w:r>
        <w:rPr>
          <w:rFonts w:ascii="Times New Roman" w:hAnsi="Times New Roman"/>
          <w:b/>
          <w:sz w:val="24"/>
          <w:szCs w:val="24"/>
        </w:rPr>
        <w:t>методических разработок на лучшую организацию работы по антикоррупционному образованию и формированию антикоррупционного мировоззрения обучающихся</w:t>
      </w:r>
    </w:p>
    <w:p w:rsidR="00D91DFD" w:rsidRPr="00295B13" w:rsidRDefault="00D91DFD" w:rsidP="00D91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91DFD" w:rsidRPr="00295B13" w:rsidTr="001F2685">
        <w:tc>
          <w:tcPr>
            <w:tcW w:w="10207" w:type="dxa"/>
            <w:gridSpan w:val="2"/>
            <w:shd w:val="clear" w:color="auto" w:fill="FFFF00"/>
          </w:tcPr>
          <w:p w:rsidR="00D91DFD" w:rsidRPr="00295B13" w:rsidRDefault="00D91DFD" w:rsidP="001F268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pacing w:val="70"/>
                <w:sz w:val="24"/>
                <w:szCs w:val="26"/>
              </w:rPr>
            </w:pPr>
            <w:r w:rsidRPr="00295B1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об участнике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70"/>
                <w:sz w:val="24"/>
                <w:szCs w:val="26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keepNext/>
              <w:keepLines/>
              <w:spacing w:after="0" w:line="240" w:lineRule="auto"/>
              <w:ind w:left="34" w:hanging="34"/>
              <w:jc w:val="both"/>
              <w:outlineLvl w:val="1"/>
              <w:rPr>
                <w:rFonts w:ascii="Times New Roman" w:hAnsi="Times New Roman"/>
                <w:bCs/>
                <w:iCs/>
                <w:spacing w:val="10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bCs/>
                <w:iCs/>
                <w:spacing w:val="10"/>
                <w:sz w:val="24"/>
                <w:szCs w:val="24"/>
              </w:rPr>
              <w:t>Указываются фамилия, имя, отчество участника (полностью)</w:t>
            </w:r>
          </w:p>
          <w:p w:rsidR="00D91DFD" w:rsidRPr="00295B13" w:rsidRDefault="00D91DFD" w:rsidP="001F26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  <w:spacing w:val="70"/>
                <w:sz w:val="24"/>
                <w:szCs w:val="26"/>
              </w:rPr>
            </w:pP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Название образовательной организации, должность, преподаваемый предмет, класс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 xml:space="preserve">Указывается полное наименование образовательной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Pr="00295B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91DFD" w:rsidRPr="00295B13" w:rsidRDefault="00D91DFD" w:rsidP="001F26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 xml:space="preserve">полное наименование занимаемой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Pr="00295B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91DFD" w:rsidRPr="00295B13" w:rsidRDefault="00D91DFD" w:rsidP="001F26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преподаваемый предмет автора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B13">
              <w:rPr>
                <w:rFonts w:ascii="Times New Roman" w:hAnsi="Times New Roman"/>
                <w:sz w:val="24"/>
                <w:szCs w:val="24"/>
              </w:rPr>
              <w:t>конкурсных материалов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>Класс (возраст)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pacing w:val="10"/>
                <w:sz w:val="24"/>
                <w:szCs w:val="24"/>
              </w:rPr>
              <w:t>Указывается</w:t>
            </w: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 класс, для которого представлена методическая разработка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>Стаж работы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keepNext/>
              <w:keepLines/>
              <w:spacing w:after="0" w:line="240" w:lineRule="auto"/>
              <w:ind w:left="34" w:hanging="34"/>
              <w:jc w:val="both"/>
              <w:outlineLvl w:val="1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Указывается количество лет педагогического стажа автора конкурсных материалов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70"/>
                <w:sz w:val="24"/>
                <w:szCs w:val="26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Указывается действующая квалификационная категория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70"/>
                <w:sz w:val="24"/>
                <w:szCs w:val="26"/>
              </w:rPr>
            </w:pPr>
            <w:r w:rsidRPr="00295B13">
              <w:rPr>
                <w:rFonts w:ascii="Times New Roman" w:hAnsi="Times New Roman"/>
                <w:i/>
                <w:sz w:val="24"/>
                <w:szCs w:val="24"/>
              </w:rPr>
              <w:t>Образование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keepNext/>
              <w:keepLines/>
              <w:spacing w:after="0" w:line="240" w:lineRule="auto"/>
              <w:ind w:left="34" w:hanging="34"/>
              <w:jc w:val="both"/>
              <w:outlineLvl w:val="1"/>
              <w:rPr>
                <w:rFonts w:ascii="Times New Roman" w:hAnsi="Times New Roman"/>
                <w:bCs/>
                <w:spacing w:val="10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Указывается полученное образование, специальность автора конкурсных материалов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>Электронный адрес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Указывается</w:t>
            </w: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 xml:space="preserve">электронный адрес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участника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>Контактный телефон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 xml:space="preserve">Указывается контактный телефон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D91DFD" w:rsidRPr="00295B13" w:rsidTr="001F2685">
        <w:tc>
          <w:tcPr>
            <w:tcW w:w="10207" w:type="dxa"/>
            <w:gridSpan w:val="2"/>
            <w:shd w:val="clear" w:color="auto" w:fill="FFFF00"/>
          </w:tcPr>
          <w:p w:rsidR="00D91DFD" w:rsidRPr="00295B13" w:rsidRDefault="00D91DFD" w:rsidP="001F2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о конкурсных материалах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Указывается н</w:t>
            </w:r>
            <w:r w:rsidRPr="00295B13">
              <w:rPr>
                <w:rFonts w:ascii="Times New Roman" w:hAnsi="Times New Roman"/>
                <w:iCs/>
                <w:sz w:val="24"/>
                <w:szCs w:val="24"/>
              </w:rPr>
              <w:t>азвание конкурсной работы, перечень прилагаемых материалов</w:t>
            </w:r>
          </w:p>
        </w:tc>
      </w:tr>
      <w:tr w:rsidR="00D91DFD" w:rsidRPr="00295B13" w:rsidTr="001F2685">
        <w:tc>
          <w:tcPr>
            <w:tcW w:w="3686" w:type="dxa"/>
          </w:tcPr>
          <w:p w:rsidR="00D91DFD" w:rsidRPr="00295B13" w:rsidRDefault="00D91DFD" w:rsidP="001F26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5B13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номинации, в рамках которой проводится экспертиза</w:t>
            </w:r>
          </w:p>
        </w:tc>
        <w:tc>
          <w:tcPr>
            <w:tcW w:w="6521" w:type="dxa"/>
          </w:tcPr>
          <w:p w:rsidR="00D91DFD" w:rsidRPr="00295B13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B13">
              <w:rPr>
                <w:rFonts w:ascii="Times New Roman" w:hAnsi="Times New Roman"/>
                <w:sz w:val="24"/>
                <w:szCs w:val="24"/>
              </w:rPr>
              <w:t>Указывается название номинации, в рамках которой проводится экспертиза конкурсных материалов</w:t>
            </w:r>
          </w:p>
        </w:tc>
      </w:tr>
    </w:tbl>
    <w:p w:rsidR="00D91DFD" w:rsidRPr="00295B13" w:rsidRDefault="00D91DFD" w:rsidP="00D91DFD">
      <w:pPr>
        <w:tabs>
          <w:tab w:val="left" w:pos="3652"/>
        </w:tabs>
        <w:spacing w:after="0" w:line="240" w:lineRule="auto"/>
        <w:ind w:left="-34"/>
        <w:rPr>
          <w:rFonts w:ascii="Times New Roman" w:hAnsi="Times New Roman"/>
          <w:i/>
          <w:iCs/>
          <w:sz w:val="24"/>
          <w:szCs w:val="24"/>
        </w:rPr>
      </w:pPr>
      <w:r w:rsidRPr="00295B13">
        <w:rPr>
          <w:rFonts w:ascii="Times New Roman" w:hAnsi="Times New Roman"/>
          <w:i/>
          <w:iCs/>
          <w:sz w:val="24"/>
          <w:szCs w:val="24"/>
        </w:rPr>
        <w:tab/>
      </w:r>
    </w:p>
    <w:p w:rsidR="00D91DFD" w:rsidRDefault="00D91DFD" w:rsidP="00D91DFD"/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91DFD" w:rsidRDefault="00D91DFD" w:rsidP="00D91DFD">
      <w:pPr>
        <w:spacing w:line="240" w:lineRule="auto"/>
        <w:ind w:left="3686" w:hanging="1134"/>
        <w:jc w:val="right"/>
        <w:rPr>
          <w:rFonts w:ascii="Times New Roman" w:hAnsi="Times New Roman"/>
          <w:szCs w:val="28"/>
        </w:rPr>
      </w:pPr>
    </w:p>
    <w:p w:rsidR="00D91DFD" w:rsidRPr="00045F4B" w:rsidRDefault="00D91DFD" w:rsidP="00D91DFD">
      <w:pPr>
        <w:spacing w:line="240" w:lineRule="auto"/>
        <w:ind w:left="3686" w:hanging="1134"/>
        <w:jc w:val="right"/>
        <w:rPr>
          <w:rFonts w:ascii="Times New Roman" w:hAnsi="Times New Roman"/>
          <w:szCs w:val="28"/>
        </w:rPr>
      </w:pPr>
      <w:r w:rsidRPr="00045F4B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2</w:t>
      </w:r>
      <w:r w:rsidRPr="00045F4B">
        <w:rPr>
          <w:rFonts w:ascii="Times New Roman" w:hAnsi="Times New Roman"/>
          <w:szCs w:val="28"/>
        </w:rPr>
        <w:t xml:space="preserve"> к Приказу Управления образования Администрации Белоярского городского округа от </w:t>
      </w:r>
      <w:r>
        <w:rPr>
          <w:rFonts w:ascii="Times New Roman" w:hAnsi="Times New Roman"/>
          <w:szCs w:val="28"/>
        </w:rPr>
        <w:t>19 сентября</w:t>
      </w:r>
      <w:r w:rsidRPr="00045F4B">
        <w:rPr>
          <w:rFonts w:ascii="Times New Roman" w:hAnsi="Times New Roman"/>
          <w:szCs w:val="28"/>
        </w:rPr>
        <w:t xml:space="preserve"> 2019 г. №</w:t>
      </w:r>
      <w:r>
        <w:rPr>
          <w:rFonts w:ascii="Times New Roman" w:hAnsi="Times New Roman"/>
          <w:szCs w:val="28"/>
        </w:rPr>
        <w:t xml:space="preserve"> 163</w:t>
      </w:r>
    </w:p>
    <w:p w:rsidR="00D91DFD" w:rsidRDefault="00D91DFD" w:rsidP="00D91DFD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:rsidR="00D91DFD" w:rsidRDefault="00D91DFD" w:rsidP="00D91DFD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:rsidR="00D91DFD" w:rsidRDefault="00D91DFD" w:rsidP="00D91DFD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:rsidR="00D91DFD" w:rsidRPr="00677054" w:rsidRDefault="00D91DFD" w:rsidP="00D91DF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lang w:eastAsia="en-US"/>
        </w:rPr>
      </w:pPr>
      <w:r w:rsidRPr="00677054">
        <w:rPr>
          <w:rFonts w:ascii="Times New Roman" w:eastAsiaTheme="minorHAnsi" w:hAnsi="Times New Roman"/>
          <w:b/>
          <w:sz w:val="24"/>
          <w:lang w:eastAsia="en-US"/>
        </w:rPr>
        <w:t xml:space="preserve">Состав </w:t>
      </w:r>
      <w:r>
        <w:rPr>
          <w:rFonts w:ascii="Times New Roman" w:eastAsiaTheme="minorHAnsi" w:hAnsi="Times New Roman"/>
          <w:b/>
          <w:sz w:val="24"/>
          <w:lang w:eastAsia="en-US"/>
        </w:rPr>
        <w:t>экспертной комиссии</w:t>
      </w:r>
      <w:r w:rsidRPr="00677054">
        <w:rPr>
          <w:rFonts w:ascii="Times New Roman" w:eastAsiaTheme="minorHAnsi" w:hAnsi="Times New Roman"/>
          <w:b/>
          <w:sz w:val="24"/>
          <w:lang w:eastAsia="en-US"/>
        </w:rPr>
        <w:t xml:space="preserve"> муниципального </w:t>
      </w:r>
      <w:r>
        <w:rPr>
          <w:rFonts w:ascii="Times New Roman" w:eastAsiaTheme="minorHAnsi" w:hAnsi="Times New Roman"/>
          <w:b/>
          <w:sz w:val="24"/>
          <w:lang w:eastAsia="en-US"/>
        </w:rPr>
        <w:t>конкурса методических разработок на лучшую организацию работы по антикоррупционному образованию и формированию антикоррупционного мировоззрения обучающихся</w:t>
      </w:r>
      <w:r w:rsidRPr="00677054">
        <w:rPr>
          <w:rFonts w:ascii="Times New Roman" w:eastAsiaTheme="minorHAnsi" w:hAnsi="Times New Roman"/>
          <w:b/>
          <w:sz w:val="24"/>
          <w:lang w:eastAsia="en-US"/>
        </w:rPr>
        <w:t xml:space="preserve"> </w:t>
      </w:r>
    </w:p>
    <w:p w:rsidR="00D91DFD" w:rsidRDefault="00D91DFD" w:rsidP="00D91DF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D91DFD" w:rsidRPr="00AC7AA5" w:rsidTr="001F2685">
        <w:tc>
          <w:tcPr>
            <w:tcW w:w="817" w:type="dxa"/>
          </w:tcPr>
          <w:p w:rsidR="00D91DFD" w:rsidRPr="00677054" w:rsidRDefault="00D91DFD" w:rsidP="001F2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77054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394" w:type="dxa"/>
          </w:tcPr>
          <w:p w:rsidR="00D91DFD" w:rsidRPr="00677054" w:rsidRDefault="00D91DFD" w:rsidP="001F2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77054"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4360" w:type="dxa"/>
          </w:tcPr>
          <w:p w:rsidR="00D91DFD" w:rsidRPr="00677054" w:rsidRDefault="00D91DFD" w:rsidP="001F2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77054">
              <w:rPr>
                <w:rFonts w:ascii="Times New Roman" w:hAnsi="Times New Roman"/>
                <w:b/>
                <w:sz w:val="24"/>
              </w:rPr>
              <w:t>Должность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Pr="00677054">
              <w:rPr>
                <w:rFonts w:ascii="Times New Roman" w:hAnsi="Times New Roman"/>
                <w:b/>
                <w:sz w:val="24"/>
              </w:rPr>
              <w:t xml:space="preserve"> место работы</w:t>
            </w:r>
          </w:p>
        </w:tc>
      </w:tr>
      <w:tr w:rsidR="00D91DFD" w:rsidRPr="004F75A7" w:rsidTr="001F2685">
        <w:tc>
          <w:tcPr>
            <w:tcW w:w="817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705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77054">
              <w:rPr>
                <w:rFonts w:ascii="Times New Roman" w:hAnsi="Times New Roman"/>
                <w:sz w:val="24"/>
              </w:rPr>
              <w:t>Хорькова</w:t>
            </w:r>
            <w:proofErr w:type="spellEnd"/>
            <w:r w:rsidRPr="00677054">
              <w:rPr>
                <w:rFonts w:ascii="Times New Roman" w:hAnsi="Times New Roman"/>
                <w:sz w:val="24"/>
              </w:rPr>
              <w:t xml:space="preserve"> Ольга Ивановна</w:t>
            </w:r>
          </w:p>
        </w:tc>
        <w:tc>
          <w:tcPr>
            <w:tcW w:w="4360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677054">
              <w:rPr>
                <w:rFonts w:ascii="Times New Roman" w:hAnsi="Times New Roman"/>
                <w:sz w:val="24"/>
              </w:rPr>
              <w:t>иректор МБУ «Центр развития образования Белоярского городского округа»</w:t>
            </w:r>
            <w:r>
              <w:rPr>
                <w:rFonts w:ascii="Times New Roman" w:hAnsi="Times New Roman"/>
                <w:sz w:val="24"/>
              </w:rPr>
              <w:t>, председатель комиссии</w:t>
            </w:r>
          </w:p>
        </w:tc>
      </w:tr>
      <w:tr w:rsidR="00D91DFD" w:rsidRPr="00480D53" w:rsidTr="001F2685">
        <w:tc>
          <w:tcPr>
            <w:tcW w:w="817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705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7054">
              <w:rPr>
                <w:rFonts w:ascii="Times New Roman" w:hAnsi="Times New Roman"/>
                <w:sz w:val="24"/>
              </w:rPr>
              <w:t xml:space="preserve">Галахова Людмила Александровна </w:t>
            </w:r>
          </w:p>
        </w:tc>
        <w:tc>
          <w:tcPr>
            <w:tcW w:w="4360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677054">
              <w:rPr>
                <w:rFonts w:ascii="Times New Roman" w:hAnsi="Times New Roman"/>
                <w:sz w:val="24"/>
              </w:rPr>
              <w:t>редседатель районной профсоюзной организации</w:t>
            </w:r>
            <w:r>
              <w:rPr>
                <w:rFonts w:ascii="Times New Roman" w:hAnsi="Times New Roman"/>
                <w:sz w:val="24"/>
              </w:rPr>
              <w:t>, заместитель председателя комиссии</w:t>
            </w:r>
          </w:p>
        </w:tc>
      </w:tr>
      <w:tr w:rsidR="00D91DFD" w:rsidRPr="00480D53" w:rsidTr="001F2685">
        <w:tc>
          <w:tcPr>
            <w:tcW w:w="817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705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Потапова Маргарита Андреевна</w:t>
            </w:r>
          </w:p>
        </w:tc>
        <w:tc>
          <w:tcPr>
            <w:tcW w:w="4360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«Детско-юношеский центр»</w:t>
            </w:r>
          </w:p>
        </w:tc>
      </w:tr>
      <w:tr w:rsidR="00D91DFD" w:rsidRPr="00480D53" w:rsidTr="001F2685">
        <w:tc>
          <w:tcPr>
            <w:tcW w:w="817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705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D91DFD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Бекетов Владимир Александрович</w:t>
            </w:r>
          </w:p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</w:tc>
        <w:tc>
          <w:tcPr>
            <w:tcW w:w="4360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Думы Белоярского городского округа, секретарь Белоярского местного отделения Всероссийской политической партии «Единая Россия»</w:t>
            </w:r>
          </w:p>
        </w:tc>
      </w:tr>
      <w:tr w:rsidR="00D91DFD" w:rsidRPr="00480D53" w:rsidTr="001F2685">
        <w:tc>
          <w:tcPr>
            <w:tcW w:w="817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705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Мордакин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Антон Игоревич</w:t>
            </w:r>
          </w:p>
        </w:tc>
        <w:tc>
          <w:tcPr>
            <w:tcW w:w="4360" w:type="dxa"/>
            <w:vAlign w:val="center"/>
          </w:tcPr>
          <w:p w:rsidR="00D91DFD" w:rsidRPr="00677054" w:rsidRDefault="00D91DFD" w:rsidP="001F26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методист МБУ «Центр развития образования Белоярского городского округа»</w:t>
            </w:r>
          </w:p>
        </w:tc>
      </w:tr>
    </w:tbl>
    <w:p w:rsidR="00D91DFD" w:rsidRDefault="00D91DFD" w:rsidP="00D91DF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B0726" w:rsidRDefault="008B0726"/>
    <w:sectPr w:rsidR="008B0726" w:rsidSect="00353FEE">
      <w:footerReference w:type="default" r:id="rId9"/>
      <w:pgSz w:w="11907" w:h="16840"/>
      <w:pgMar w:top="454" w:right="567" w:bottom="1134" w:left="1418" w:header="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FC" w:rsidRDefault="004548FC">
      <w:pPr>
        <w:spacing w:after="0" w:line="240" w:lineRule="auto"/>
      </w:pPr>
      <w:r>
        <w:separator/>
      </w:r>
    </w:p>
  </w:endnote>
  <w:endnote w:type="continuationSeparator" w:id="0">
    <w:p w:rsidR="004548FC" w:rsidRDefault="0045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17" w:rsidRDefault="00D91DFD" w:rsidP="00981962">
    <w:pPr>
      <w:pStyle w:val="a3"/>
      <w:tabs>
        <w:tab w:val="left" w:pos="1182"/>
        <w:tab w:val="right" w:pos="14570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856D17" w:rsidRDefault="004548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FC" w:rsidRDefault="004548FC">
      <w:pPr>
        <w:spacing w:after="0" w:line="240" w:lineRule="auto"/>
      </w:pPr>
      <w:r>
        <w:separator/>
      </w:r>
    </w:p>
  </w:footnote>
  <w:footnote w:type="continuationSeparator" w:id="0">
    <w:p w:rsidR="004548FC" w:rsidRDefault="0045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E7B6D"/>
    <w:multiLevelType w:val="hybridMultilevel"/>
    <w:tmpl w:val="A3429ED2"/>
    <w:lvl w:ilvl="0" w:tplc="1ADE002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05051"/>
    <w:multiLevelType w:val="hybridMultilevel"/>
    <w:tmpl w:val="1D06DF46"/>
    <w:lvl w:ilvl="0" w:tplc="136A36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47201"/>
    <w:multiLevelType w:val="hybridMultilevel"/>
    <w:tmpl w:val="FDE623DE"/>
    <w:lvl w:ilvl="0" w:tplc="7E3E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F37F03"/>
    <w:multiLevelType w:val="multilevel"/>
    <w:tmpl w:val="2646D2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Theme="minorHAnsi" w:hint="default"/>
        <w:b w:val="0"/>
      </w:rPr>
    </w:lvl>
  </w:abstractNum>
  <w:abstractNum w:abstractNumId="4">
    <w:nsid w:val="79AB7230"/>
    <w:multiLevelType w:val="hybridMultilevel"/>
    <w:tmpl w:val="1D06DF46"/>
    <w:lvl w:ilvl="0" w:tplc="136A36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91"/>
    <w:rsid w:val="002B15BA"/>
    <w:rsid w:val="004548FC"/>
    <w:rsid w:val="008B0726"/>
    <w:rsid w:val="00D81F91"/>
    <w:rsid w:val="00D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FD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1D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1DFD"/>
    <w:rPr>
      <w:rFonts w:ascii="Calibri" w:eastAsia="Times New Roman" w:hAnsi="Calibri" w:cs="Times New Roman"/>
      <w:sz w:val="22"/>
      <w:lang w:eastAsia="ru-RU"/>
    </w:rPr>
  </w:style>
  <w:style w:type="character" w:styleId="a5">
    <w:name w:val="Hyperlink"/>
    <w:uiPriority w:val="99"/>
    <w:unhideWhenUsed/>
    <w:rsid w:val="00D91D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FD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1D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1DFD"/>
    <w:rPr>
      <w:rFonts w:ascii="Calibri" w:eastAsia="Times New Roman" w:hAnsi="Calibri" w:cs="Times New Roman"/>
      <w:sz w:val="22"/>
      <w:lang w:eastAsia="ru-RU"/>
    </w:rPr>
  </w:style>
  <w:style w:type="character" w:styleId="a5">
    <w:name w:val="Hyperlink"/>
    <w:uiPriority w:val="99"/>
    <w:unhideWhenUsed/>
    <w:rsid w:val="00D91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_obr_be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Александровна</cp:lastModifiedBy>
  <cp:revision>2</cp:revision>
  <dcterms:created xsi:type="dcterms:W3CDTF">2019-12-30T12:28:00Z</dcterms:created>
  <dcterms:modified xsi:type="dcterms:W3CDTF">2019-12-30T12:28:00Z</dcterms:modified>
</cp:coreProperties>
</file>