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0BB" w:rsidRPr="007C5C67" w:rsidRDefault="00DA60BB" w:rsidP="00DA60BB">
      <w:pPr>
        <w:shd w:val="clear" w:color="auto" w:fill="808080" w:themeFill="background1" w:themeFillShade="80"/>
        <w:spacing w:line="402" w:lineRule="atLeast"/>
        <w:jc w:val="center"/>
        <w:rPr>
          <w:rFonts w:ascii="Comic Sans MS" w:eastAsia="Times New Roman" w:hAnsi="Comic Sans MS" w:cs="Arial"/>
          <w:b/>
          <w:bCs/>
          <w:color w:val="FFFFFF" w:themeColor="background1"/>
          <w:sz w:val="18"/>
          <w:szCs w:val="18"/>
          <w:lang w:eastAsia="ru-RU"/>
        </w:rPr>
      </w:pPr>
      <w:r>
        <w:fldChar w:fldCharType="begin"/>
      </w:r>
      <w:r>
        <w:instrText>HYPERLINK "http://www.aif.ru/health/children/41260"</w:instrText>
      </w:r>
      <w:r>
        <w:fldChar w:fldCharType="separate"/>
      </w:r>
      <w:r w:rsidRPr="003635E1">
        <w:rPr>
          <w:rFonts w:ascii="Comic Sans MS" w:eastAsia="Times New Roman" w:hAnsi="Comic Sans MS" w:cs="Arial"/>
          <w:b/>
          <w:color w:val="FFFFFF" w:themeColor="background1"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45pt;height:24.45pt"/>
        </w:pict>
      </w:r>
      <w:r>
        <w:fldChar w:fldCharType="end"/>
      </w:r>
      <w:r w:rsidRPr="007C5C67">
        <w:rPr>
          <w:rFonts w:ascii="Comic Sans MS" w:eastAsia="Times New Roman" w:hAnsi="Comic Sans MS" w:cs="Arial"/>
          <w:b/>
          <w:color w:val="FFFFFF" w:themeColor="background1"/>
          <w:sz w:val="36"/>
          <w:szCs w:val="36"/>
          <w:lang w:eastAsia="ru-RU"/>
        </w:rPr>
        <w:t xml:space="preserve"> </w:t>
      </w:r>
      <w:r w:rsidRPr="007C5C67">
        <w:rPr>
          <w:rFonts w:ascii="Comic Sans MS" w:eastAsia="Times New Roman" w:hAnsi="Comic Sans MS" w:cs="Arial"/>
          <w:b/>
          <w:bCs/>
          <w:color w:val="FFFFFF" w:themeColor="background1"/>
          <w:sz w:val="40"/>
          <w:szCs w:val="40"/>
          <w:lang w:eastAsia="ru-RU"/>
        </w:rPr>
        <w:t>Когда появляются правила безопасности?</w:t>
      </w:r>
    </w:p>
    <w:p w:rsidR="00DA60BB" w:rsidRPr="002B0677" w:rsidRDefault="00DA60BB" w:rsidP="00DA60BB">
      <w:pPr>
        <w:shd w:val="clear" w:color="auto" w:fill="FFFFFF"/>
        <w:spacing w:line="402" w:lineRule="atLeast"/>
        <w:rPr>
          <w:rFonts w:ascii="Comic Sans MS" w:eastAsia="Times New Roman" w:hAnsi="Comic Sans MS" w:cs="Arial"/>
          <w:b/>
          <w:bCs/>
          <w:color w:val="384049"/>
          <w:sz w:val="18"/>
          <w:szCs w:val="18"/>
          <w:lang w:eastAsia="ru-RU"/>
        </w:rPr>
      </w:pPr>
    </w:p>
    <w:p w:rsidR="00DA60BB" w:rsidRPr="00CB44C5" w:rsidRDefault="00DA60BB" w:rsidP="00DA60BB">
      <w:pPr>
        <w:shd w:val="clear" w:color="auto" w:fill="FFFFFF"/>
        <w:spacing w:after="301"/>
        <w:jc w:val="both"/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</w:pPr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>Учить ребёнка правилам безопасности нужно с</w:t>
      </w:r>
      <w:r w:rsidRPr="00CB44C5">
        <w:rPr>
          <w:rFonts w:ascii="Comic Sans MS" w:eastAsia="Times New Roman" w:hAnsi="Comic Sans MS" w:cs="Arial"/>
          <w:b/>
          <w:bCs/>
          <w:color w:val="384049"/>
          <w:sz w:val="28"/>
          <w:szCs w:val="28"/>
          <w:lang w:eastAsia="ru-RU"/>
        </w:rPr>
        <w:t> 3-4 лет</w:t>
      </w:r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 xml:space="preserve">. Дошкольник должен точно понимать, что есть «свои» и «чужие». Расскажите ребёнку, что только </w:t>
      </w:r>
      <w:proofErr w:type="gramStart"/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>близкие</w:t>
      </w:r>
      <w:proofErr w:type="gramEnd"/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 xml:space="preserve"> (перечислите, кто именно) могут его трогать, обнимать и гладить. В этом возрасте обучать лучше во время игры, прогулки, читая сказку. Например, покажите какого-нибудь </w:t>
      </w:r>
      <w:proofErr w:type="spellStart"/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>мультяшного</w:t>
      </w:r>
      <w:proofErr w:type="spellEnd"/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 xml:space="preserve"> преступника и объясните, что в реальной жизни злодеи выглядят совсем как хорошие люди, потому что очень боятся, что их поймают.</w:t>
      </w:r>
    </w:p>
    <w:p w:rsidR="00DA60BB" w:rsidRPr="00CB44C5" w:rsidRDefault="00DA60BB" w:rsidP="00DA60BB">
      <w:pPr>
        <w:shd w:val="clear" w:color="auto" w:fill="FFFFFF"/>
        <w:spacing w:after="301"/>
        <w:jc w:val="both"/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</w:pPr>
      <w:r w:rsidRPr="00CB44C5">
        <w:rPr>
          <w:rFonts w:ascii="Comic Sans MS" w:eastAsia="Times New Roman" w:hAnsi="Comic Sans MS" w:cs="Arial"/>
          <w:b/>
          <w:bCs/>
          <w:color w:val="384049"/>
          <w:sz w:val="28"/>
          <w:szCs w:val="28"/>
          <w:lang w:eastAsia="ru-RU"/>
        </w:rPr>
        <w:t>С 6-7 лет </w:t>
      </w:r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>дети уже вполне готовы к более серьёзным разговорам о хороших и плохих взрослых и о том, как вести себя в опасных ситуациях.</w:t>
      </w:r>
    </w:p>
    <w:p w:rsidR="00DA60BB" w:rsidRPr="00CB44C5" w:rsidRDefault="00DA60BB" w:rsidP="00DA60BB">
      <w:pPr>
        <w:shd w:val="clear" w:color="auto" w:fill="FFFFFF"/>
        <w:spacing w:after="301"/>
        <w:jc w:val="both"/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</w:pPr>
      <w:proofErr w:type="gramStart"/>
      <w:r w:rsidRPr="00CB44C5">
        <w:rPr>
          <w:rFonts w:ascii="Comic Sans MS" w:eastAsia="Times New Roman" w:hAnsi="Comic Sans MS" w:cs="Arial"/>
          <w:b/>
          <w:bCs/>
          <w:color w:val="384049"/>
          <w:sz w:val="28"/>
          <w:szCs w:val="28"/>
          <w:lang w:eastAsia="ru-RU"/>
        </w:rPr>
        <w:t>С 8-9</w:t>
      </w:r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 xml:space="preserve"> лет, как только ребёнок получает доступ к </w:t>
      </w:r>
      <w:proofErr w:type="spellStart"/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>соцсетям</w:t>
      </w:r>
      <w:proofErr w:type="spellEnd"/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 xml:space="preserve">, нужно сразу же рассказывать о безопасности в Сети (анонимность, проверка всех новых виртуальных знакомых в </w:t>
      </w:r>
      <w:proofErr w:type="spellStart"/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>скайпе</w:t>
      </w:r>
      <w:proofErr w:type="spellEnd"/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 xml:space="preserve"> или </w:t>
      </w:r>
      <w:proofErr w:type="spellStart"/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>видеочате</w:t>
      </w:r>
      <w:proofErr w:type="spellEnd"/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 xml:space="preserve">, минимум личных сведений и откровенности даже в переписке с друзьями, встречи с виртуальными </w:t>
      </w:r>
      <w:proofErr w:type="spellStart"/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>френдами</w:t>
      </w:r>
      <w:proofErr w:type="spellEnd"/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 xml:space="preserve"> только с разрешения и после предварительного общения хотя бы по телефону родителей друзей).</w:t>
      </w:r>
      <w:proofErr w:type="gramEnd"/>
    </w:p>
    <w:p w:rsidR="00DA60BB" w:rsidRPr="00CB44C5" w:rsidRDefault="00DA60BB" w:rsidP="00DA60BB">
      <w:pPr>
        <w:shd w:val="clear" w:color="auto" w:fill="FFFFFF"/>
        <w:spacing w:after="301"/>
        <w:jc w:val="both"/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</w:pPr>
      <w:r w:rsidRPr="00CB44C5">
        <w:rPr>
          <w:rFonts w:ascii="Comic Sans MS" w:eastAsia="Times New Roman" w:hAnsi="Comic Sans MS" w:cs="Arial"/>
          <w:b/>
          <w:bCs/>
          <w:color w:val="384049"/>
          <w:sz w:val="28"/>
          <w:szCs w:val="28"/>
          <w:lang w:eastAsia="ru-RU"/>
        </w:rPr>
        <w:t>С 10-12</w:t>
      </w:r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> лет можно прямо говорить о педофилии и угрозе сексуального насилия. Важно, чтобы дети не стеснялись реагировать моментально, даже если к ним кто-то подходит в городском транспорте или просто пытается потрогать, погладить, пригласить куда-то. Абсолютное большинство жертв насилия просто боялись закричать, постеснялись. Поэтому чем раньше дать ребёнку право на агрессивную и громкую реакцию на педофила, тем лучше. В транспорте можно громко крикнуть: «Отойдите от меня немедленно! Помогите, тут извращенец!»</w:t>
      </w:r>
    </w:p>
    <w:p w:rsidR="00DA60BB" w:rsidRPr="00CB44C5" w:rsidRDefault="00DA60BB" w:rsidP="00DA60BB">
      <w:pPr>
        <w:shd w:val="clear" w:color="auto" w:fill="FFFFFF"/>
        <w:spacing w:after="301"/>
        <w:jc w:val="both"/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</w:pPr>
      <w:r w:rsidRPr="00CB44C5">
        <w:rPr>
          <w:rFonts w:ascii="Comic Sans MS" w:eastAsia="Times New Roman" w:hAnsi="Comic Sans MS" w:cs="Arial"/>
          <w:b/>
          <w:bCs/>
          <w:color w:val="384049"/>
          <w:sz w:val="28"/>
          <w:szCs w:val="28"/>
          <w:lang w:eastAsia="ru-RU"/>
        </w:rPr>
        <w:t>С 12-14</w:t>
      </w:r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> лет нужно подготовить детей к самозащите от ровесников, хулиганов, ребят постарше, грабителей.</w:t>
      </w:r>
    </w:p>
    <w:p w:rsidR="00EC552E" w:rsidRDefault="00EC552E"/>
    <w:sectPr w:rsidR="00EC552E" w:rsidSect="00DA60BB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A60BB"/>
    <w:rsid w:val="001743A5"/>
    <w:rsid w:val="00375C96"/>
    <w:rsid w:val="00DA60BB"/>
    <w:rsid w:val="00EC5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1438</Characters>
  <Application>Microsoft Office Word</Application>
  <DocSecurity>0</DocSecurity>
  <Lines>11</Lines>
  <Paragraphs>3</Paragraphs>
  <ScaleCrop>false</ScaleCrop>
  <Company>User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2019-06-02T18:14:00Z</dcterms:created>
  <dcterms:modified xsi:type="dcterms:W3CDTF">2019-06-02T18:15:00Z</dcterms:modified>
</cp:coreProperties>
</file>