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B3" w:rsidRPr="007C5C67" w:rsidRDefault="00FE03B3" w:rsidP="00FE03B3">
      <w:pPr>
        <w:shd w:val="clear" w:color="auto" w:fill="808080" w:themeFill="background1" w:themeFillShade="80"/>
        <w:rPr>
          <w:rFonts w:ascii="Comic Sans MS" w:hAnsi="Comic Sans MS"/>
          <w:b/>
          <w:color w:val="FFFFFF" w:themeColor="background1"/>
          <w:sz w:val="32"/>
          <w:szCs w:val="32"/>
        </w:rPr>
      </w:pPr>
      <w:r w:rsidRPr="007C5C67">
        <w:rPr>
          <w:rFonts w:ascii="Comic Sans MS" w:eastAsia="Times New Roman" w:hAnsi="Comic Sans MS" w:cs="Arial"/>
          <w:b/>
          <w:bCs/>
          <w:color w:val="FFFFFF" w:themeColor="background1"/>
          <w:sz w:val="36"/>
          <w:szCs w:val="36"/>
          <w:lang w:eastAsia="ru-RU"/>
        </w:rPr>
        <w:t>Как правильно разговаривать с ребёнком, чтобы он не пропускал родительские советы мимо ушей?</w:t>
      </w:r>
      <w:r w:rsidRPr="007C5C67">
        <w:rPr>
          <w:rFonts w:ascii="Comic Sans MS" w:hAnsi="Comic Sans MS"/>
          <w:b/>
          <w:color w:val="FFFFFF" w:themeColor="background1"/>
          <w:sz w:val="32"/>
          <w:szCs w:val="32"/>
        </w:rPr>
        <w:t xml:space="preserve"> </w:t>
      </w:r>
    </w:p>
    <w:p w:rsidR="00FE03B3" w:rsidRPr="000A0C6F" w:rsidRDefault="00FE03B3" w:rsidP="00FE03B3">
      <w:pPr>
        <w:rPr>
          <w:rFonts w:ascii="Comic Sans MS" w:eastAsia="Times New Roman" w:hAnsi="Comic Sans MS" w:cs="Arial"/>
          <w:color w:val="595959" w:themeColor="text1" w:themeTint="A6"/>
          <w:sz w:val="16"/>
          <w:szCs w:val="16"/>
          <w:lang w:eastAsia="ru-RU"/>
        </w:rPr>
      </w:pPr>
    </w:p>
    <w:p w:rsidR="00FE03B3" w:rsidRPr="00CB44C5" w:rsidRDefault="00FE03B3" w:rsidP="00FE03B3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1. Спрашиваем, а не поучаем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. Вместо наставлений и различных «не» лучше спросить ребёнка, например, во время прогулки, кто кажется ему подозрительным, а кто хорошим, и, услышав ответы, мягко поговорить с ним в дружеском ключе. Ребёнок должен точно знать, что ни один посторонний взрослый не должен обращаться на улице к чужому ребёнку. А если кто-то обратился, то это или преступник, или невоспитанный взрослый. И с теми и с другими не нужно быть ни вежливыми, ни послушными.</w:t>
      </w:r>
    </w:p>
    <w:p w:rsidR="00FE03B3" w:rsidRPr="00CB44C5" w:rsidRDefault="00FE03B3" w:rsidP="00FE03B3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2. Вселяем уверенность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. Расскажите детям: пока они находятся в людном месте, они в безопасности, потому что всегда могут применить два своих главных оружия - быстрые ноги и громкий голос. </w:t>
      </w:r>
      <w:proofErr w:type="gram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Убедите ребёнка в том, что он может делать всё что угодно, если кто-то из посторонних не отошёл после слов «Я не разговариваю с незнакомыми»: можно и нужно кричать, убегать, можно даже разбить окно или швырнуть камнем в машину, чтобы сработала</w:t>
      </w:r>
      <w:r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</w:t>
      </w:r>
      <w:hyperlink r:id="rId4" w:tgtFrame="_blank" w:history="1">
        <w:r w:rsidRPr="00CB44C5">
          <w:rPr>
            <w:rFonts w:ascii="Comic Sans MS" w:eastAsia="Times New Roman" w:hAnsi="Comic Sans MS" w:cs="Arial"/>
            <w:sz w:val="28"/>
            <w:szCs w:val="28"/>
            <w:lang w:eastAsia="ru-RU"/>
          </w:rPr>
          <w:t>сигнализация</w:t>
        </w:r>
      </w:hyperlink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, можно упасть в лужу в новой куртке или вцепиться намертво в забор или качели на детской площадке, обратиться за</w:t>
      </w:r>
      <w:proofErr w:type="gram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помощью к посторонним, забежать в магазин или аптеку, банк или кафе. Преступник не рискнёт тащить кричащего и упирающегося ребёнка, поэтому потренируйтесь вместе с ребёнком кричать прямо на улице. Важно, чтобы ребёнок не стеснялся привлекать внимание и просить о помощи. Если ребёнок стеснительный, можно отвести его на тренинг по безопасности, чтобы он приобрёл уверенный навык морального отпора в любой ситуации.</w:t>
      </w:r>
    </w:p>
    <w:p w:rsidR="00FE03B3" w:rsidRPr="00CB44C5" w:rsidRDefault="00FE03B3" w:rsidP="00FE03B3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3. Покажите на своём примере, как именно нужно отвечать любому человеку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. Лучший ответ для ребёнка до 12 лет: «Я вас не знаю и не буду с вами разговаривать!» или «Я не разговариваю </w:t>
      </w:r>
      <w:proofErr w:type="gram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с</w:t>
      </w:r>
      <w:proofErr w:type="gram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незнакомыми». Подростки могут сказать: «Нет, я спешу, меня ждут». Важно, чтобы ребёнок умел уверенно прерывать любой диалог, мог пройти мимо, если его окликают, не боялся показаться невежливым. Пусть ребёнок увидит всю последовательность правильных действий и повторит её весело и без ахов-охов с вашей стороны. Моделируем ситуации «один дома», «звонок по телефону», «подходит на улице человек и спрашивает», «заходишь в подъезд», «стоишь у лифта и 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lastRenderedPageBreak/>
        <w:t>подходит мужчина», «потерялся в торговом центре», «заблудился на улице», «потерял мобильный телефон», «кто-то идёт позади», «девушка, можно с вами познакомиться?» и т. д. И предлагаем ребёнку проиграть соответствующую роль. Потом обсуждаем, что было правильно, что нет.</w:t>
      </w:r>
    </w:p>
    <w:p w:rsidR="00FE03B3" w:rsidRPr="00CB44C5" w:rsidRDefault="00FE03B3" w:rsidP="00FE03B3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Объясните - в ситуации, когда преступник хватает и удерживает, нужно кричать: «Помогите! Я не знаю этого человека!» Эффективно резко падать на землю, </w:t>
      </w:r>
      <w:proofErr w:type="gram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пинаться</w:t>
      </w:r>
      <w:proofErr w:type="gram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, цепляться за любые предметы, разбрасывать вещи, громко кричать. В подъезде нужно кричать «Пожар!» а не «Помогите!», - это очень важный момент.</w:t>
      </w:r>
    </w:p>
    <w:p w:rsidR="00FE03B3" w:rsidRPr="00CB44C5" w:rsidRDefault="00FE03B3" w:rsidP="00FE03B3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4. Заменяем слова «преступник», «подозрительный человек» на «посторонний», «чужой», «незнакомец»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. Абсолютное большинство детей 5-12 лет на тренингах описывают преступника как «дядьку в </w:t>
      </w:r>
      <w:proofErr w:type="gram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чёрном</w:t>
      </w:r>
      <w:proofErr w:type="gram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, угрюмо преследующего прохожих» и считают, что могут отличить преступника от «хорошего человека». Расскажите об уловках похитителей и педофилов. Часто на вопрос: «Как ты думаешь, как можно обмануть ребёнка, чтобы он пошёл с посторонним?» - дети сами придумывают несколько десятков обманных маневров. Уточните, что злодеем может быть и женщина, и пожилой человек.</w:t>
      </w:r>
    </w:p>
    <w:p w:rsidR="00FE03B3" w:rsidRPr="00CB44C5" w:rsidRDefault="00FE03B3" w:rsidP="00FE03B3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5. Показываем, как обратиться за помощью, если потерялся или кто-то преследует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, к кому можно подойти (женщины с детьми, служащие любого магазина, аптеки, кафе). Важно, чтобы ребёнок знал чётко всю последовательность: дать отпор - убежать в безопасное (самое людное) место - немедленно позвонить родителям, не покидая безопасного места.</w:t>
      </w:r>
    </w:p>
    <w:p w:rsidR="00FE03B3" w:rsidRPr="00CB44C5" w:rsidRDefault="00FE03B3" w:rsidP="00FE03B3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6. Не реагируйте агрессивно на какую-то неожиданную или неприятную информацию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. Дети врут очень часто, скрывая от родителей и опасные ситуации на улице, и какие-то проблемы в Интернете или в школе с ровесниками, потому что уверены - кроме запретов и скандалов, в ответ на их откровенность ничего не последует. Поэтому иногда лучше набраться терпения и понимания, чтобы быть в курсе личной жизни своего ребёнка.</w:t>
      </w:r>
    </w:p>
    <w:p w:rsidR="00FE03B3" w:rsidRPr="00F51ED2" w:rsidRDefault="00FE03B3" w:rsidP="00FE03B3">
      <w:pPr>
        <w:shd w:val="clear" w:color="auto" w:fill="FFFFFF"/>
        <w:spacing w:after="301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</w:p>
    <w:p w:rsidR="00EC552E" w:rsidRDefault="00EC552E"/>
    <w:sectPr w:rsidR="00EC552E" w:rsidSect="00167E28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03B3"/>
    <w:rsid w:val="00167E28"/>
    <w:rsid w:val="001743A5"/>
    <w:rsid w:val="00375C96"/>
    <w:rsid w:val="00EC552E"/>
    <w:rsid w:val="00FE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rtesen.ru/market/oborudovanie/ohrana-i-signalizaciya/signalizac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3533</Characters>
  <Application>Microsoft Office Word</Application>
  <DocSecurity>0</DocSecurity>
  <Lines>29</Lines>
  <Paragraphs>8</Paragraphs>
  <ScaleCrop>false</ScaleCrop>
  <Company>User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2019-06-02T18:20:00Z</dcterms:created>
  <dcterms:modified xsi:type="dcterms:W3CDTF">2019-06-02T18:20:00Z</dcterms:modified>
</cp:coreProperties>
</file>